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86202" w14:textId="77777777" w:rsidR="00862B64" w:rsidRDefault="00862B64">
      <w:pPr>
        <w:spacing w:after="0" w:line="240" w:lineRule="auto"/>
        <w:rPr>
          <w:rFonts w:ascii="Montserrat" w:eastAsia="Montserrat" w:hAnsi="Montserrat" w:cs="Montserrat"/>
          <w:color w:val="000000"/>
          <w:sz w:val="16"/>
          <w:szCs w:val="16"/>
        </w:rPr>
      </w:pPr>
    </w:p>
    <w:tbl>
      <w:tblPr>
        <w:tblStyle w:val="aff8"/>
        <w:tblW w:w="9480" w:type="dxa"/>
        <w:tblInd w:w="-142" w:type="dxa"/>
        <w:tblBorders>
          <w:top w:val="nil"/>
          <w:left w:val="nil"/>
          <w:bottom w:val="nil"/>
          <w:right w:val="nil"/>
          <w:insideH w:val="nil"/>
          <w:insideV w:val="nil"/>
        </w:tblBorders>
        <w:tblLayout w:type="fixed"/>
        <w:tblLook w:val="0400" w:firstRow="0" w:lastRow="0" w:firstColumn="0" w:lastColumn="0" w:noHBand="0" w:noVBand="1"/>
      </w:tblPr>
      <w:tblGrid>
        <w:gridCol w:w="5340"/>
        <w:gridCol w:w="4140"/>
      </w:tblGrid>
      <w:tr w:rsidR="00862B64" w14:paraId="2FB582D0" w14:textId="77777777">
        <w:tc>
          <w:tcPr>
            <w:tcW w:w="5340" w:type="dxa"/>
          </w:tcPr>
          <w:p w14:paraId="1664975C" w14:textId="77777777" w:rsidR="00862B64" w:rsidRDefault="0014176D">
            <w:pPr>
              <w:ind w:left="41"/>
              <w:rPr>
                <w:rFonts w:ascii="Arial" w:eastAsia="Arial" w:hAnsi="Arial" w:cs="Arial"/>
                <w:b/>
                <w:bCs/>
                <w:sz w:val="40"/>
                <w:szCs w:val="40"/>
              </w:rPr>
            </w:pPr>
            <w:r>
              <w:rPr>
                <w:rFonts w:ascii="Arial" w:eastAsia="Arial" w:hAnsi="Arial" w:cs="Arial"/>
                <w:b/>
                <w:bCs/>
                <w:sz w:val="40"/>
                <w:szCs w:val="40"/>
              </w:rPr>
              <w:t xml:space="preserve">ОФЕРТА </w:t>
            </w:r>
          </w:p>
          <w:p w14:paraId="2C0F537A" w14:textId="77777777" w:rsidR="00862B64" w:rsidRDefault="0014176D">
            <w:pPr>
              <w:pBdr>
                <w:top w:val="nil"/>
                <w:left w:val="nil"/>
                <w:bottom w:val="nil"/>
                <w:right w:val="nil"/>
                <w:between w:val="nil"/>
              </w:pBdr>
              <w:ind w:left="41" w:right="-355"/>
              <w:rPr>
                <w:rFonts w:ascii="Arial" w:eastAsia="Arial" w:hAnsi="Arial" w:cs="Arial"/>
                <w:b/>
                <w:bCs/>
                <w:sz w:val="32"/>
                <w:szCs w:val="32"/>
              </w:rPr>
            </w:pPr>
            <w:r>
              <w:rPr>
                <w:rFonts w:ascii="Arial" w:eastAsia="Arial" w:hAnsi="Arial" w:cs="Arial"/>
                <w:b/>
                <w:bCs/>
                <w:sz w:val="32"/>
                <w:szCs w:val="32"/>
              </w:rPr>
              <w:t>на оказание</w:t>
            </w:r>
          </w:p>
          <w:p w14:paraId="63024BDB" w14:textId="77777777" w:rsidR="00862B64" w:rsidRDefault="0014176D">
            <w:pPr>
              <w:pBdr>
                <w:top w:val="nil"/>
                <w:left w:val="nil"/>
                <w:bottom w:val="nil"/>
                <w:right w:val="nil"/>
                <w:between w:val="nil"/>
              </w:pBdr>
              <w:ind w:left="41" w:right="-355"/>
              <w:rPr>
                <w:rFonts w:ascii="Arial" w:eastAsia="Arial" w:hAnsi="Arial" w:cs="Arial"/>
                <w:b/>
                <w:bCs/>
                <w:color w:val="000000"/>
                <w:sz w:val="32"/>
                <w:szCs w:val="32"/>
              </w:rPr>
            </w:pPr>
            <w:r>
              <w:rPr>
                <w:rFonts w:ascii="Arial" w:eastAsia="Arial" w:hAnsi="Arial" w:cs="Arial"/>
                <w:b/>
                <w:bCs/>
                <w:sz w:val="32"/>
                <w:szCs w:val="32"/>
              </w:rPr>
              <w:t>информационно</w:t>
            </w:r>
            <w:r>
              <w:rPr>
                <w:rFonts w:ascii="Arial" w:eastAsia="Arial" w:hAnsi="Arial" w:cs="Arial"/>
                <w:b/>
                <w:bCs/>
                <w:color w:val="000000"/>
                <w:sz w:val="32"/>
                <w:szCs w:val="32"/>
              </w:rPr>
              <w:t>-</w:t>
            </w:r>
          </w:p>
          <w:p w14:paraId="6A24F6E9" w14:textId="77777777" w:rsidR="00862B64" w:rsidRDefault="0014176D">
            <w:pPr>
              <w:ind w:left="41" w:right="-355"/>
              <w:rPr>
                <w:rFonts w:ascii="Verdana" w:eastAsia="Verdana" w:hAnsi="Verdana" w:cs="Verdana"/>
                <w:b/>
                <w:bCs/>
                <w:sz w:val="40"/>
                <w:szCs w:val="40"/>
              </w:rPr>
            </w:pPr>
            <w:r>
              <w:rPr>
                <w:rFonts w:ascii="Arial" w:eastAsia="Arial" w:hAnsi="Arial" w:cs="Arial"/>
                <w:b/>
                <w:bCs/>
                <w:color w:val="000000"/>
                <w:sz w:val="32"/>
                <w:szCs w:val="32"/>
              </w:rPr>
              <w:t>консультационных услуг</w:t>
            </w:r>
          </w:p>
        </w:tc>
        <w:tc>
          <w:tcPr>
            <w:tcW w:w="4140" w:type="dxa"/>
          </w:tcPr>
          <w:p w14:paraId="27212722" w14:textId="77777777" w:rsidR="00862B64" w:rsidRDefault="0014176D">
            <w:pPr>
              <w:jc w:val="both"/>
              <w:rPr>
                <w:rFonts w:ascii="Arial" w:eastAsia="Arial" w:hAnsi="Arial" w:cs="Arial"/>
                <w:sz w:val="28"/>
                <w:szCs w:val="28"/>
              </w:rPr>
            </w:pPr>
            <w:r>
              <w:rPr>
                <w:rFonts w:ascii="Arial" w:eastAsia="Arial" w:hAnsi="Arial" w:cs="Arial"/>
                <w:sz w:val="28"/>
                <w:szCs w:val="28"/>
              </w:rPr>
              <w:t>Российская Федерация</w:t>
            </w:r>
            <w:r>
              <w:rPr>
                <w:rFonts w:ascii="Arial" w:eastAsia="Arial" w:hAnsi="Arial" w:cs="Arial"/>
                <w:sz w:val="28"/>
                <w:szCs w:val="28"/>
              </w:rPr>
              <w:tab/>
            </w:r>
            <w:r>
              <w:rPr>
                <w:rFonts w:ascii="Arial" w:eastAsia="Arial" w:hAnsi="Arial" w:cs="Arial"/>
                <w:sz w:val="28"/>
                <w:szCs w:val="28"/>
              </w:rPr>
              <w:tab/>
            </w:r>
          </w:p>
          <w:p w14:paraId="3DE6F8B3" w14:textId="77777777" w:rsidR="00862B64" w:rsidRDefault="0014176D">
            <w:pPr>
              <w:jc w:val="both"/>
              <w:rPr>
                <w:rFonts w:ascii="Arial" w:eastAsia="Arial" w:hAnsi="Arial" w:cs="Arial"/>
                <w:sz w:val="28"/>
                <w:szCs w:val="28"/>
              </w:rPr>
            </w:pPr>
            <w:r>
              <w:rPr>
                <w:rFonts w:ascii="Arial" w:eastAsia="Arial" w:hAnsi="Arial" w:cs="Arial"/>
                <w:sz w:val="28"/>
                <w:szCs w:val="28"/>
              </w:rPr>
              <w:t>Московская область, г. Химки</w:t>
            </w:r>
          </w:p>
          <w:p w14:paraId="60DFD174" w14:textId="77777777" w:rsidR="00862B64" w:rsidRDefault="0014176D">
            <w:pPr>
              <w:jc w:val="both"/>
              <w:rPr>
                <w:rFonts w:ascii="Arial" w:eastAsia="Arial" w:hAnsi="Arial" w:cs="Arial"/>
                <w:sz w:val="28"/>
                <w:szCs w:val="28"/>
              </w:rPr>
            </w:pPr>
            <w:r>
              <w:rPr>
                <w:rFonts w:ascii="Arial" w:eastAsia="Arial" w:hAnsi="Arial" w:cs="Arial"/>
                <w:sz w:val="28"/>
                <w:szCs w:val="28"/>
              </w:rPr>
              <w:t>Дата вступления в силу:</w:t>
            </w:r>
          </w:p>
          <w:p w14:paraId="05733499" w14:textId="77777777" w:rsidR="00862B64" w:rsidRDefault="0014176D">
            <w:pPr>
              <w:jc w:val="both"/>
              <w:rPr>
                <w:rFonts w:ascii="Arial" w:eastAsia="Arial" w:hAnsi="Arial" w:cs="Arial"/>
                <w:sz w:val="28"/>
                <w:szCs w:val="28"/>
              </w:rPr>
            </w:pPr>
            <w:r>
              <w:rPr>
                <w:rFonts w:ascii="Arial" w:eastAsia="Arial" w:hAnsi="Arial" w:cs="Arial"/>
                <w:sz w:val="28"/>
                <w:szCs w:val="28"/>
              </w:rPr>
              <w:t xml:space="preserve">23.01.2026 г. </w:t>
            </w:r>
          </w:p>
        </w:tc>
      </w:tr>
      <w:tr w:rsidR="00862B64" w14:paraId="111826D0" w14:textId="77777777">
        <w:trPr>
          <w:trHeight w:val="218"/>
        </w:trPr>
        <w:tc>
          <w:tcPr>
            <w:tcW w:w="5340" w:type="dxa"/>
          </w:tcPr>
          <w:p w14:paraId="61682600" w14:textId="77777777" w:rsidR="00862B64" w:rsidRDefault="00862B64">
            <w:pPr>
              <w:rPr>
                <w:rFonts w:ascii="Verdana" w:eastAsia="Verdana" w:hAnsi="Verdana" w:cs="Verdana"/>
                <w:b/>
                <w:bCs/>
                <w:sz w:val="28"/>
                <w:szCs w:val="28"/>
              </w:rPr>
            </w:pPr>
          </w:p>
        </w:tc>
        <w:tc>
          <w:tcPr>
            <w:tcW w:w="4140" w:type="dxa"/>
          </w:tcPr>
          <w:p w14:paraId="7386AFEE" w14:textId="77777777" w:rsidR="00862B64" w:rsidRDefault="00862B64">
            <w:pPr>
              <w:jc w:val="both"/>
              <w:rPr>
                <w:rFonts w:ascii="Arial" w:eastAsia="Arial" w:hAnsi="Arial" w:cs="Arial"/>
                <w:sz w:val="28"/>
                <w:szCs w:val="28"/>
              </w:rPr>
            </w:pPr>
          </w:p>
        </w:tc>
      </w:tr>
      <w:tr w:rsidR="00862B64" w14:paraId="77B0C49F" w14:textId="77777777">
        <w:tc>
          <w:tcPr>
            <w:tcW w:w="5340" w:type="dxa"/>
          </w:tcPr>
          <w:p w14:paraId="6695BC06" w14:textId="77777777" w:rsidR="00862B64" w:rsidRDefault="0014176D">
            <w:pPr>
              <w:pBdr>
                <w:top w:val="nil"/>
                <w:left w:val="nil"/>
                <w:bottom w:val="nil"/>
                <w:right w:val="nil"/>
                <w:between w:val="nil"/>
              </w:pBdr>
              <w:spacing w:line="276" w:lineRule="auto"/>
              <w:ind w:left="41" w:right="598"/>
              <w:rPr>
                <w:rFonts w:ascii="Arial" w:eastAsia="Arial" w:hAnsi="Arial" w:cs="Arial"/>
                <w:sz w:val="28"/>
                <w:szCs w:val="28"/>
              </w:rPr>
            </w:pPr>
            <w:r>
              <w:rPr>
                <w:rFonts w:ascii="Arial" w:eastAsia="Arial" w:hAnsi="Arial" w:cs="Arial"/>
                <w:sz w:val="28"/>
                <w:szCs w:val="28"/>
              </w:rPr>
              <w:t>Настоящая оферта – официальное предложение</w:t>
            </w:r>
          </w:p>
          <w:p w14:paraId="195B1071" w14:textId="77777777" w:rsidR="00862B64" w:rsidRDefault="0014176D">
            <w:pPr>
              <w:pBdr>
                <w:top w:val="nil"/>
                <w:left w:val="nil"/>
                <w:bottom w:val="nil"/>
                <w:right w:val="nil"/>
                <w:between w:val="nil"/>
              </w:pBdr>
              <w:spacing w:line="276" w:lineRule="auto"/>
              <w:ind w:left="41" w:right="598"/>
              <w:rPr>
                <w:rFonts w:ascii="Arial" w:eastAsia="Arial" w:hAnsi="Arial" w:cs="Arial"/>
                <w:sz w:val="28"/>
                <w:szCs w:val="28"/>
              </w:rPr>
            </w:pPr>
            <w:r>
              <w:rPr>
                <w:rFonts w:ascii="Arial" w:eastAsia="Arial" w:hAnsi="Arial" w:cs="Arial"/>
                <w:sz w:val="28"/>
                <w:szCs w:val="28"/>
              </w:rPr>
              <w:t>Индивидуального предпринимателя Смыковой Оксаны Владимировны заключить с любым физическим лицом договор оказания информационно-</w:t>
            </w:r>
          </w:p>
          <w:p w14:paraId="559285DB" w14:textId="77777777" w:rsidR="00862B64" w:rsidRDefault="0014176D">
            <w:pPr>
              <w:spacing w:line="276" w:lineRule="auto"/>
              <w:ind w:left="41" w:right="598"/>
              <w:rPr>
                <w:rFonts w:ascii="Arial" w:eastAsia="Arial" w:hAnsi="Arial" w:cs="Arial"/>
                <w:sz w:val="28"/>
                <w:szCs w:val="28"/>
              </w:rPr>
            </w:pPr>
            <w:r>
              <w:rPr>
                <w:rFonts w:ascii="Arial" w:eastAsia="Arial" w:hAnsi="Arial" w:cs="Arial"/>
                <w:sz w:val="28"/>
                <w:szCs w:val="28"/>
              </w:rPr>
              <w:t>консультационных услуг.</w:t>
            </w:r>
          </w:p>
        </w:tc>
        <w:tc>
          <w:tcPr>
            <w:tcW w:w="4140" w:type="dxa"/>
          </w:tcPr>
          <w:p w14:paraId="71261559" w14:textId="77777777" w:rsidR="00862B64" w:rsidRDefault="0014176D">
            <w:pPr>
              <w:rPr>
                <w:rFonts w:ascii="Arial" w:eastAsia="Arial" w:hAnsi="Arial" w:cs="Arial"/>
                <w:color w:val="808080"/>
                <w:sz w:val="28"/>
                <w:szCs w:val="28"/>
              </w:rPr>
            </w:pPr>
            <w:r>
              <w:rPr>
                <w:rFonts w:ascii="Arial" w:eastAsia="Arial" w:hAnsi="Arial" w:cs="Arial"/>
                <w:color w:val="808080"/>
                <w:sz w:val="28"/>
                <w:szCs w:val="28"/>
              </w:rPr>
              <w:t>В соответствии с пунктом 2 статьи 437 Гражданского Кодекса Российской Федерации (ГК РФ),</w:t>
            </w:r>
          </w:p>
          <w:p w14:paraId="5D0DDBA9" w14:textId="77777777" w:rsidR="00862B64" w:rsidRDefault="0014176D">
            <w:pPr>
              <w:rPr>
                <w:rFonts w:ascii="Arial" w:eastAsia="Arial" w:hAnsi="Arial" w:cs="Arial"/>
                <w:color w:val="808080"/>
                <w:sz w:val="28"/>
                <w:szCs w:val="28"/>
              </w:rPr>
            </w:pPr>
            <w:r>
              <w:rPr>
                <w:rFonts w:ascii="Arial" w:eastAsia="Arial" w:hAnsi="Arial" w:cs="Arial"/>
                <w:color w:val="808080"/>
                <w:sz w:val="28"/>
                <w:szCs w:val="28"/>
              </w:rPr>
              <w:t>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w:t>
            </w:r>
          </w:p>
        </w:tc>
      </w:tr>
    </w:tbl>
    <w:p w14:paraId="53740CFC" w14:textId="77777777" w:rsidR="00862B64" w:rsidRDefault="00862B64">
      <w:pPr>
        <w:spacing w:after="0" w:line="240" w:lineRule="auto"/>
        <w:rPr>
          <w:rFonts w:ascii="Montserrat ExtraBold" w:eastAsia="Montserrat ExtraBold" w:hAnsi="Montserrat ExtraBold" w:cs="Montserrat ExtraBold"/>
          <w:color w:val="000000"/>
          <w:sz w:val="30"/>
          <w:szCs w:val="30"/>
        </w:rPr>
      </w:pPr>
    </w:p>
    <w:p w14:paraId="2622F7E4" w14:textId="3BBEAB7D" w:rsidR="00862B64" w:rsidRDefault="0014176D">
      <w:pPr>
        <w:spacing w:after="0" w:line="240" w:lineRule="auto"/>
        <w:rPr>
          <w:rFonts w:ascii="Arial" w:eastAsia="Arial" w:hAnsi="Arial" w:cs="Arial"/>
          <w:color w:val="000000"/>
          <w:sz w:val="28"/>
          <w:szCs w:val="28"/>
        </w:rPr>
      </w:pPr>
      <w:r>
        <w:rPr>
          <w:rFonts w:ascii="Arial" w:eastAsia="Arial" w:hAnsi="Arial" w:cs="Arial"/>
          <w:color w:val="000000"/>
          <w:sz w:val="28"/>
          <w:szCs w:val="28"/>
        </w:rPr>
        <w:t>Настоящая Оферта распространяется на услуги доступа к Клубу Исполнителя, предлагаемые на сайте: </w:t>
      </w:r>
      <w:hyperlink r:id="rId6" w:history="1">
        <w:r w:rsidR="00AF6F82">
          <w:rPr>
            <w:rStyle w:val="a4"/>
            <w:rFonts w:ascii="Montserrat" w:hAnsi="Montserrat"/>
            <w:color w:val="2A539E"/>
            <w:shd w:val="clear" w:color="auto" w:fill="F7F9FF"/>
          </w:rPr>
          <w:t>https://mann-club.ru</w:t>
        </w:r>
      </w:hyperlink>
      <w:r>
        <w:rPr>
          <w:rFonts w:ascii="Arial" w:eastAsia="Arial" w:hAnsi="Arial" w:cs="Arial"/>
          <w:color w:val="130E20"/>
          <w:sz w:val="28"/>
          <w:szCs w:val="28"/>
        </w:rPr>
        <w:t xml:space="preserve"> </w:t>
      </w:r>
      <w:r>
        <w:rPr>
          <w:rFonts w:ascii="Arial" w:eastAsia="Arial" w:hAnsi="Arial" w:cs="Arial"/>
          <w:sz w:val="28"/>
          <w:szCs w:val="28"/>
        </w:rPr>
        <w:t xml:space="preserve"> (далее – Сайт).</w:t>
      </w:r>
    </w:p>
    <w:p w14:paraId="268C9F3A" w14:textId="7F8E01BA" w:rsidR="00862B64" w:rsidRDefault="0014176D">
      <w:pPr>
        <w:spacing w:after="0" w:line="240" w:lineRule="auto"/>
        <w:rPr>
          <w:rFonts w:ascii="Montserrat" w:eastAsia="Montserrat" w:hAnsi="Montserrat" w:cs="Montserrat"/>
          <w:sz w:val="30"/>
          <w:szCs w:val="30"/>
        </w:rPr>
      </w:pPr>
      <w:r>
        <w:rPr>
          <w:rFonts w:ascii="Arial" w:eastAsia="Arial" w:hAnsi="Arial" w:cs="Arial"/>
          <w:color w:val="000000"/>
          <w:sz w:val="28"/>
          <w:szCs w:val="28"/>
        </w:rPr>
        <w:t>Текст настоящей Оферты расположен по адресу: </w:t>
      </w:r>
      <w:hyperlink r:id="rId7" w:history="1">
        <w:r w:rsidR="00AF6F82">
          <w:rPr>
            <w:rStyle w:val="a4"/>
            <w:rFonts w:ascii="Montserrat" w:hAnsi="Montserrat"/>
            <w:color w:val="2A539E"/>
            <w:shd w:val="clear" w:color="auto" w:fill="F7F9FF"/>
          </w:rPr>
          <w:t>https://mann-club.ru</w:t>
        </w:r>
      </w:hyperlink>
      <w:r>
        <w:rPr>
          <w:rFonts w:ascii="Arial" w:eastAsia="Arial" w:hAnsi="Arial" w:cs="Arial"/>
          <w:color w:val="130E20"/>
          <w:sz w:val="28"/>
          <w:szCs w:val="28"/>
        </w:rPr>
        <w:t xml:space="preserve"> </w:t>
      </w:r>
      <w:r>
        <w:rPr>
          <w:rFonts w:ascii="Arial" w:eastAsia="Arial" w:hAnsi="Arial" w:cs="Arial"/>
          <w:color w:val="000000"/>
          <w:sz w:val="28"/>
          <w:szCs w:val="28"/>
        </w:rPr>
        <w:t>Общие положения</w:t>
      </w:r>
      <w:r>
        <w:rPr>
          <w:rFonts w:ascii="Montserrat" w:eastAsia="Montserrat" w:hAnsi="Montserrat" w:cs="Montserrat"/>
          <w:color w:val="000000"/>
          <w:sz w:val="30"/>
          <w:szCs w:val="30"/>
        </w:rPr>
        <w:br/>
      </w:r>
      <w:r>
        <w:rPr>
          <w:rFonts w:ascii="Arial" w:eastAsia="Arial" w:hAnsi="Arial" w:cs="Arial"/>
          <w:b/>
          <w:bCs/>
          <w:color w:val="000000"/>
          <w:sz w:val="28"/>
          <w:szCs w:val="28"/>
        </w:rPr>
        <w:t>Исполнитель </w:t>
      </w:r>
      <w:r>
        <w:rPr>
          <w:rFonts w:ascii="Arial" w:eastAsia="Arial" w:hAnsi="Arial" w:cs="Arial"/>
          <w:color w:val="000000"/>
          <w:sz w:val="28"/>
          <w:szCs w:val="28"/>
        </w:rPr>
        <w:t xml:space="preserve">– </w:t>
      </w:r>
      <w:r>
        <w:rPr>
          <w:rFonts w:ascii="Arial" w:eastAsia="Arial" w:hAnsi="Arial" w:cs="Arial"/>
          <w:sz w:val="28"/>
          <w:szCs w:val="28"/>
        </w:rPr>
        <w:t>Индивидуальный предприниматель Смыкова Оксана Владимировна, ИНН: 402572249600, ОГРНИП: 323508100623600</w:t>
      </w:r>
    </w:p>
    <w:p w14:paraId="7BC52CCA" w14:textId="77777777" w:rsidR="00862B64" w:rsidRDefault="00862B64">
      <w:pPr>
        <w:pBdr>
          <w:top w:val="nil"/>
          <w:left w:val="nil"/>
          <w:bottom w:val="nil"/>
          <w:right w:val="nil"/>
          <w:between w:val="nil"/>
        </w:pBdr>
        <w:spacing w:after="0" w:line="276" w:lineRule="auto"/>
        <w:rPr>
          <w:rFonts w:ascii="Montserrat" w:eastAsia="Montserrat" w:hAnsi="Montserrat" w:cs="Montserrat"/>
          <w:color w:val="000000"/>
          <w:sz w:val="12"/>
          <w:szCs w:val="12"/>
        </w:rPr>
      </w:pPr>
    </w:p>
    <w:p w14:paraId="56542E7A"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Заказчик </w:t>
      </w:r>
      <w:r>
        <w:rPr>
          <w:rFonts w:ascii="Arial" w:eastAsia="Arial" w:hAnsi="Arial" w:cs="Arial"/>
          <w:color w:val="000000"/>
          <w:sz w:val="28"/>
          <w:szCs w:val="28"/>
        </w:rPr>
        <w:t xml:space="preserve">– </w:t>
      </w:r>
      <w:r>
        <w:rPr>
          <w:rFonts w:ascii="Arial" w:eastAsia="Arial" w:hAnsi="Arial" w:cs="Arial"/>
          <w:sz w:val="28"/>
          <w:szCs w:val="28"/>
        </w:rPr>
        <w:t>физическое лицо</w:t>
      </w:r>
      <w:r>
        <w:rPr>
          <w:rFonts w:ascii="Arial" w:eastAsia="Arial" w:hAnsi="Arial" w:cs="Arial"/>
          <w:color w:val="000000"/>
          <w:sz w:val="28"/>
          <w:szCs w:val="28"/>
        </w:rPr>
        <w:t>, достигш</w:t>
      </w:r>
      <w:r>
        <w:rPr>
          <w:rFonts w:ascii="Arial" w:eastAsia="Arial" w:hAnsi="Arial" w:cs="Arial"/>
          <w:sz w:val="28"/>
          <w:szCs w:val="28"/>
        </w:rPr>
        <w:t>ее</w:t>
      </w:r>
      <w:r>
        <w:rPr>
          <w:rFonts w:ascii="Arial" w:eastAsia="Arial" w:hAnsi="Arial" w:cs="Arial"/>
          <w:color w:val="000000"/>
          <w:sz w:val="28"/>
          <w:szCs w:val="28"/>
        </w:rPr>
        <w:t xml:space="preserve"> 18-ти летнего возраста, осуществивш</w:t>
      </w:r>
      <w:r>
        <w:rPr>
          <w:rFonts w:ascii="Arial" w:eastAsia="Arial" w:hAnsi="Arial" w:cs="Arial"/>
          <w:sz w:val="28"/>
          <w:szCs w:val="28"/>
        </w:rPr>
        <w:t>ее</w:t>
      </w:r>
      <w:r>
        <w:rPr>
          <w:rFonts w:ascii="Arial" w:eastAsia="Arial" w:hAnsi="Arial" w:cs="Arial"/>
          <w:color w:val="000000"/>
          <w:sz w:val="28"/>
          <w:szCs w:val="28"/>
        </w:rPr>
        <w:t xml:space="preserve"> акцепт оферты и являющ</w:t>
      </w:r>
      <w:r>
        <w:rPr>
          <w:rFonts w:ascii="Arial" w:eastAsia="Arial" w:hAnsi="Arial" w:cs="Arial"/>
          <w:sz w:val="28"/>
          <w:szCs w:val="28"/>
        </w:rPr>
        <w:t>ееся</w:t>
      </w:r>
      <w:r>
        <w:rPr>
          <w:rFonts w:ascii="Arial" w:eastAsia="Arial" w:hAnsi="Arial" w:cs="Arial"/>
          <w:color w:val="000000"/>
          <w:sz w:val="28"/>
          <w:szCs w:val="28"/>
        </w:rPr>
        <w:t>, таким образом, Заказчиком услуг Исполнителя по заключенной Оферте.</w:t>
      </w:r>
    </w:p>
    <w:p w14:paraId="7687EA24" w14:textId="77777777" w:rsidR="00862B64" w:rsidRDefault="00862B64">
      <w:pPr>
        <w:pBdr>
          <w:top w:val="nil"/>
          <w:left w:val="nil"/>
          <w:bottom w:val="nil"/>
          <w:right w:val="nil"/>
          <w:between w:val="nil"/>
        </w:pBdr>
        <w:spacing w:after="0" w:line="276" w:lineRule="auto"/>
        <w:rPr>
          <w:rFonts w:ascii="Arial" w:eastAsia="Arial" w:hAnsi="Arial" w:cs="Arial"/>
          <w:color w:val="000000"/>
          <w:sz w:val="12"/>
          <w:szCs w:val="12"/>
        </w:rPr>
      </w:pPr>
    </w:p>
    <w:p w14:paraId="572E4F87"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Заявка </w:t>
      </w:r>
      <w:r>
        <w:rPr>
          <w:rFonts w:ascii="Arial" w:eastAsia="Arial" w:hAnsi="Arial" w:cs="Arial"/>
          <w:color w:val="000000"/>
          <w:sz w:val="28"/>
          <w:szCs w:val="28"/>
        </w:rPr>
        <w:t>– должным образом, оформленный запрос Заказчика на получение доступа к Ресурсам Клуба и услугам Исполнителя, выбранным на Сайте Исполнителя.</w:t>
      </w:r>
    </w:p>
    <w:p w14:paraId="26ADCFFA" w14:textId="77777777" w:rsidR="00862B64" w:rsidRDefault="00862B64">
      <w:pPr>
        <w:pBdr>
          <w:top w:val="nil"/>
          <w:left w:val="nil"/>
          <w:bottom w:val="nil"/>
          <w:right w:val="nil"/>
          <w:between w:val="nil"/>
        </w:pBdr>
        <w:spacing w:after="0" w:line="276" w:lineRule="auto"/>
        <w:rPr>
          <w:rFonts w:ascii="Arial" w:eastAsia="Arial" w:hAnsi="Arial" w:cs="Arial"/>
          <w:color w:val="000000"/>
          <w:sz w:val="18"/>
          <w:szCs w:val="18"/>
        </w:rPr>
      </w:pPr>
    </w:p>
    <w:p w14:paraId="75106CCE" w14:textId="77777777" w:rsidR="00862B64" w:rsidRDefault="0014176D">
      <w:pPr>
        <w:pBdr>
          <w:top w:val="nil"/>
          <w:left w:val="nil"/>
          <w:bottom w:val="nil"/>
          <w:right w:val="nil"/>
          <w:between w:val="nil"/>
        </w:pBdr>
        <w:spacing w:after="0" w:line="276" w:lineRule="auto"/>
        <w:rPr>
          <w:rFonts w:ascii="Arial" w:eastAsia="Arial" w:hAnsi="Arial" w:cs="Arial"/>
          <w:b/>
          <w:bCs/>
          <w:color w:val="000000"/>
          <w:sz w:val="28"/>
          <w:szCs w:val="28"/>
        </w:rPr>
      </w:pPr>
      <w:r>
        <w:rPr>
          <w:rFonts w:ascii="Arial" w:eastAsia="Arial" w:hAnsi="Arial" w:cs="Arial"/>
          <w:b/>
          <w:bCs/>
          <w:color w:val="000000"/>
          <w:sz w:val="28"/>
          <w:szCs w:val="28"/>
        </w:rPr>
        <w:t>Акцепт оферты</w:t>
      </w:r>
      <w:r>
        <w:rPr>
          <w:rFonts w:ascii="Arial" w:eastAsia="Arial" w:hAnsi="Arial" w:cs="Arial"/>
          <w:color w:val="000000"/>
          <w:sz w:val="28"/>
          <w:szCs w:val="28"/>
        </w:rPr>
        <w:t> – полное и безоговорочное принятие Заказчиком условий настоящей Оферты, осуществленный в соответствии с положениями раздела 3 Оферты.</w:t>
      </w:r>
    </w:p>
    <w:p w14:paraId="122B0384"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Информационные услуги </w:t>
      </w:r>
      <w:r>
        <w:rPr>
          <w:rFonts w:ascii="Arial" w:eastAsia="Arial" w:hAnsi="Arial" w:cs="Arial"/>
          <w:color w:val="000000"/>
          <w:sz w:val="28"/>
          <w:szCs w:val="28"/>
        </w:rPr>
        <w:t>– вид оказываемых Исполнителем услуг, связанных с предоставлением информации в рамках Клуба, являющейся важной для целей, преследуемых Заказчиком.</w:t>
      </w:r>
    </w:p>
    <w:p w14:paraId="173288FE" w14:textId="77777777" w:rsidR="00862B64" w:rsidRDefault="00862B64">
      <w:pPr>
        <w:spacing w:after="0" w:line="276" w:lineRule="auto"/>
        <w:rPr>
          <w:rFonts w:ascii="Arial" w:eastAsia="Arial" w:hAnsi="Arial" w:cs="Arial"/>
          <w:color w:val="000000"/>
          <w:sz w:val="18"/>
          <w:szCs w:val="18"/>
        </w:rPr>
      </w:pPr>
    </w:p>
    <w:p w14:paraId="08BE27EE"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Материалы</w:t>
      </w:r>
      <w:r>
        <w:rPr>
          <w:rFonts w:ascii="Arial" w:eastAsia="Arial" w:hAnsi="Arial" w:cs="Arial"/>
          <w:color w:val="000000"/>
          <w:sz w:val="28"/>
          <w:szCs w:val="28"/>
        </w:rPr>
        <w:t> – информационные материалы, размещенные на Ресурсах Клуба.</w:t>
      </w:r>
    </w:p>
    <w:p w14:paraId="020E9D06" w14:textId="77777777" w:rsidR="00862B64" w:rsidRDefault="00862B64">
      <w:pPr>
        <w:pBdr>
          <w:top w:val="nil"/>
          <w:left w:val="nil"/>
          <w:bottom w:val="nil"/>
          <w:right w:val="nil"/>
          <w:between w:val="nil"/>
        </w:pBdr>
        <w:spacing w:after="0" w:line="276" w:lineRule="auto"/>
        <w:rPr>
          <w:rFonts w:ascii="Arial" w:eastAsia="Arial" w:hAnsi="Arial" w:cs="Arial"/>
          <w:color w:val="000000"/>
          <w:sz w:val="14"/>
          <w:szCs w:val="14"/>
        </w:rPr>
      </w:pPr>
    </w:p>
    <w:p w14:paraId="05AA8E34" w14:textId="0EC7CEB5"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Сайт</w:t>
      </w:r>
      <w:r>
        <w:rPr>
          <w:rFonts w:ascii="Arial" w:eastAsia="Arial" w:hAnsi="Arial" w:cs="Arial"/>
          <w:color w:val="000000"/>
          <w:sz w:val="28"/>
          <w:szCs w:val="28"/>
        </w:rPr>
        <w:t xml:space="preserve"> – веб-сайт </w:t>
      </w:r>
      <w:hyperlink r:id="rId8" w:history="1">
        <w:r w:rsidR="00AF6F82">
          <w:rPr>
            <w:rStyle w:val="a4"/>
            <w:rFonts w:ascii="Montserrat" w:hAnsi="Montserrat"/>
            <w:color w:val="2A539E"/>
            <w:shd w:val="clear" w:color="auto" w:fill="F7F9FF"/>
          </w:rPr>
          <w:t>https://mann-club.ru</w:t>
        </w:r>
      </w:hyperlink>
      <w:r>
        <w:rPr>
          <w:rFonts w:ascii="Arial" w:eastAsia="Arial" w:hAnsi="Arial" w:cs="Arial"/>
          <w:color w:val="130E20"/>
          <w:sz w:val="28"/>
          <w:szCs w:val="28"/>
        </w:rPr>
        <w:t xml:space="preserve"> </w:t>
      </w:r>
      <w:r>
        <w:rPr>
          <w:rFonts w:ascii="Arial" w:eastAsia="Arial" w:hAnsi="Arial" w:cs="Arial"/>
          <w:color w:val="000000"/>
          <w:sz w:val="28"/>
          <w:szCs w:val="28"/>
        </w:rPr>
        <w:t xml:space="preserve"> — открытый для свободного визуального ознакомления публичный ресурс, размещенный в сети Интернет по адресу </w:t>
      </w:r>
      <w:hyperlink r:id="rId9" w:history="1">
        <w:r w:rsidR="00AF6F82">
          <w:rPr>
            <w:rStyle w:val="a4"/>
            <w:rFonts w:ascii="Montserrat" w:hAnsi="Montserrat"/>
            <w:color w:val="2A539E"/>
            <w:shd w:val="clear" w:color="auto" w:fill="F7F9FF"/>
          </w:rPr>
          <w:t>https://mann-club.ru</w:t>
        </w:r>
      </w:hyperlink>
      <w:r>
        <w:rPr>
          <w:rFonts w:ascii="Arial" w:eastAsia="Arial" w:hAnsi="Arial" w:cs="Arial"/>
          <w:color w:val="000000"/>
          <w:sz w:val="28"/>
          <w:szCs w:val="28"/>
        </w:rPr>
        <w:t xml:space="preserve">, посредством которого обеспечивается отображение информации о </w:t>
      </w:r>
      <w:r>
        <w:rPr>
          <w:rFonts w:ascii="Arial" w:eastAsia="Arial" w:hAnsi="Arial" w:cs="Arial"/>
          <w:sz w:val="28"/>
          <w:szCs w:val="28"/>
        </w:rPr>
        <w:t>Клубе, его Тарифах</w:t>
      </w:r>
      <w:r>
        <w:rPr>
          <w:rFonts w:ascii="Arial" w:eastAsia="Arial" w:hAnsi="Arial" w:cs="Arial"/>
          <w:color w:val="000000"/>
          <w:sz w:val="28"/>
          <w:szCs w:val="28"/>
        </w:rPr>
        <w:t>.</w:t>
      </w:r>
    </w:p>
    <w:p w14:paraId="7B1E1C02" w14:textId="77777777" w:rsidR="00862B64" w:rsidRDefault="00862B64">
      <w:pPr>
        <w:pBdr>
          <w:top w:val="nil"/>
          <w:left w:val="nil"/>
          <w:bottom w:val="nil"/>
          <w:right w:val="nil"/>
          <w:between w:val="nil"/>
        </w:pBdr>
        <w:spacing w:after="0" w:line="276" w:lineRule="auto"/>
        <w:rPr>
          <w:rFonts w:ascii="Arial" w:eastAsia="Arial" w:hAnsi="Arial" w:cs="Arial"/>
          <w:color w:val="000000"/>
          <w:sz w:val="14"/>
          <w:szCs w:val="14"/>
        </w:rPr>
      </w:pPr>
    </w:p>
    <w:p w14:paraId="4D25759F"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Вебинар </w:t>
      </w:r>
      <w:r>
        <w:rPr>
          <w:rFonts w:ascii="Arial" w:eastAsia="Arial" w:hAnsi="Arial" w:cs="Arial"/>
          <w:color w:val="000000"/>
          <w:sz w:val="28"/>
          <w:szCs w:val="28"/>
        </w:rPr>
        <w:t>(дистанционный семинар, онлайн-конференция) – онлайн-семинар, организованный при помощи web-технологий в режиме прямой трансляции, направленный на предоставление информации.</w:t>
      </w:r>
    </w:p>
    <w:p w14:paraId="311E3DE3" w14:textId="77777777" w:rsidR="00862B64" w:rsidRDefault="00862B64">
      <w:pPr>
        <w:pBdr>
          <w:top w:val="nil"/>
          <w:left w:val="nil"/>
          <w:bottom w:val="nil"/>
          <w:right w:val="nil"/>
          <w:between w:val="nil"/>
        </w:pBdr>
        <w:spacing w:after="0" w:line="276" w:lineRule="auto"/>
        <w:rPr>
          <w:rFonts w:ascii="Arial" w:eastAsia="Arial" w:hAnsi="Arial" w:cs="Arial"/>
          <w:color w:val="000000"/>
          <w:sz w:val="12"/>
          <w:szCs w:val="12"/>
        </w:rPr>
      </w:pPr>
    </w:p>
    <w:p w14:paraId="7039013B"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Видеозапись вебинара</w:t>
      </w:r>
      <w:r>
        <w:rPr>
          <w:rFonts w:ascii="Arial" w:eastAsia="Arial" w:hAnsi="Arial" w:cs="Arial"/>
          <w:color w:val="000000"/>
          <w:sz w:val="28"/>
          <w:szCs w:val="28"/>
        </w:rPr>
        <w:t> – запись, сделанная во время проведения вебинара в режиме онлайн и размещенная по уникальному веб-адресу для последующего просмотра и прослушивания Заказчиком.</w:t>
      </w:r>
    </w:p>
    <w:p w14:paraId="55F1377B" w14:textId="77777777" w:rsidR="00862B64" w:rsidRDefault="00862B64">
      <w:pPr>
        <w:pBdr>
          <w:top w:val="nil"/>
          <w:left w:val="nil"/>
          <w:bottom w:val="nil"/>
          <w:right w:val="nil"/>
          <w:between w:val="nil"/>
        </w:pBdr>
        <w:spacing w:after="0" w:line="276" w:lineRule="auto"/>
        <w:rPr>
          <w:rFonts w:ascii="Arial" w:eastAsia="Arial" w:hAnsi="Arial" w:cs="Arial"/>
          <w:color w:val="000000"/>
          <w:sz w:val="28"/>
          <w:szCs w:val="28"/>
        </w:rPr>
      </w:pPr>
    </w:p>
    <w:p w14:paraId="21EA5E0D" w14:textId="77777777" w:rsidR="00862B64" w:rsidRDefault="0014176D">
      <w:pPr>
        <w:pBdr>
          <w:top w:val="nil"/>
          <w:left w:val="nil"/>
          <w:bottom w:val="nil"/>
          <w:right w:val="nil"/>
          <w:between w:val="nil"/>
        </w:pBdr>
        <w:spacing w:after="0" w:line="276" w:lineRule="auto"/>
        <w:rPr>
          <w:rFonts w:ascii="Arial" w:eastAsia="Arial" w:hAnsi="Arial" w:cs="Arial"/>
          <w:color w:val="000000"/>
          <w:sz w:val="28"/>
          <w:szCs w:val="28"/>
        </w:rPr>
      </w:pPr>
      <w:r>
        <w:rPr>
          <w:rFonts w:ascii="Arial" w:eastAsia="Arial" w:hAnsi="Arial" w:cs="Arial"/>
          <w:b/>
          <w:bCs/>
          <w:color w:val="000000"/>
          <w:sz w:val="28"/>
          <w:szCs w:val="28"/>
        </w:rPr>
        <w:t>Услуги </w:t>
      </w:r>
      <w:r>
        <w:rPr>
          <w:rFonts w:ascii="Arial" w:eastAsia="Arial" w:hAnsi="Arial" w:cs="Arial"/>
          <w:color w:val="000000"/>
          <w:sz w:val="28"/>
          <w:szCs w:val="28"/>
        </w:rPr>
        <w:t>– услуги, оказываемые Исполнителем, информация о которых размещена на Сайте, и являющиеся предметом Оферты.</w:t>
      </w:r>
    </w:p>
    <w:p w14:paraId="3726CF92" w14:textId="77777777" w:rsidR="00862B64" w:rsidRDefault="00862B64">
      <w:pPr>
        <w:pBdr>
          <w:top w:val="nil"/>
          <w:left w:val="nil"/>
          <w:bottom w:val="nil"/>
          <w:right w:val="nil"/>
          <w:between w:val="nil"/>
        </w:pBdr>
        <w:spacing w:after="0" w:line="276" w:lineRule="auto"/>
        <w:rPr>
          <w:rFonts w:ascii="Arial" w:eastAsia="Arial" w:hAnsi="Arial" w:cs="Arial"/>
          <w:color w:val="000000"/>
          <w:sz w:val="28"/>
          <w:szCs w:val="28"/>
        </w:rPr>
      </w:pPr>
    </w:p>
    <w:p w14:paraId="66F5EC61" w14:textId="77777777" w:rsidR="00862B64" w:rsidRDefault="0014176D">
      <w:pPr>
        <w:numPr>
          <w:ilvl w:val="0"/>
          <w:numId w:val="11"/>
        </w:numPr>
        <w:pBdr>
          <w:top w:val="nil"/>
          <w:left w:val="nil"/>
          <w:bottom w:val="nil"/>
          <w:right w:val="nil"/>
          <w:between w:val="nil"/>
        </w:pBdr>
        <w:spacing w:after="0" w:line="276" w:lineRule="auto"/>
        <w:ind w:left="0" w:hanging="709"/>
        <w:rPr>
          <w:rFonts w:ascii="Montserrat ExtraBold" w:eastAsia="Montserrat ExtraBold" w:hAnsi="Montserrat ExtraBold" w:cs="Montserrat ExtraBold"/>
          <w:color w:val="000000"/>
          <w:sz w:val="30"/>
          <w:szCs w:val="30"/>
        </w:rPr>
      </w:pPr>
      <w:r>
        <w:rPr>
          <w:rFonts w:ascii="Montserrat ExtraBold" w:eastAsia="Montserrat ExtraBold" w:hAnsi="Montserrat ExtraBold" w:cs="Montserrat ExtraBold"/>
          <w:b/>
          <w:bCs/>
          <w:color w:val="000000"/>
          <w:sz w:val="30"/>
          <w:szCs w:val="30"/>
        </w:rPr>
        <w:t>Предмет Оферты</w:t>
      </w:r>
    </w:p>
    <w:p w14:paraId="037A2500" w14:textId="77777777" w:rsidR="00862B64" w:rsidRDefault="0014176D">
      <w:pPr>
        <w:numPr>
          <w:ilvl w:val="1"/>
          <w:numId w:val="11"/>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color w:val="000000"/>
          <w:sz w:val="28"/>
          <w:szCs w:val="28"/>
        </w:rPr>
        <w:t>Исполнитель обязуется оказать услуги по оформлению членства Заказчика в Клубе путем предоставления доступа к Ресурсам Клуба и проведению онлайн-мероприятий в соответствии с расписанием и согласно порядку, установленному Офертой, а Заказчик обязуется оплатить эти услуги в соответствии с Офертой.</w:t>
      </w:r>
    </w:p>
    <w:p w14:paraId="7FEA29B8" w14:textId="77777777" w:rsidR="00862B64" w:rsidRDefault="0014176D">
      <w:pPr>
        <w:numPr>
          <w:ilvl w:val="1"/>
          <w:numId w:val="11"/>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color w:val="000000"/>
          <w:sz w:val="28"/>
          <w:szCs w:val="28"/>
        </w:rPr>
        <w:t>Оформление членства в Клубе, предоставление доступа к Ресурсам Клуба, администрирование Клуба и предоставление иных Материалов Заказчику осуществляется специалистами Исполнителя.</w:t>
      </w:r>
    </w:p>
    <w:p w14:paraId="554F64F0" w14:textId="77777777" w:rsidR="00862B64" w:rsidRDefault="0014176D">
      <w:pPr>
        <w:numPr>
          <w:ilvl w:val="1"/>
          <w:numId w:val="11"/>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color w:val="000000"/>
          <w:sz w:val="28"/>
          <w:szCs w:val="28"/>
        </w:rPr>
        <w:t>Состав Услуг, их стоимость размещены на Сайте.</w:t>
      </w:r>
    </w:p>
    <w:p w14:paraId="61E03702" w14:textId="77777777" w:rsidR="00862B64" w:rsidRDefault="00862B64">
      <w:pPr>
        <w:pBdr>
          <w:top w:val="nil"/>
          <w:left w:val="nil"/>
          <w:bottom w:val="nil"/>
          <w:right w:val="nil"/>
          <w:between w:val="nil"/>
        </w:pBdr>
        <w:spacing w:after="0" w:line="276" w:lineRule="auto"/>
        <w:rPr>
          <w:rFonts w:ascii="Montserrat" w:eastAsia="Montserrat" w:hAnsi="Montserrat" w:cs="Montserrat"/>
          <w:color w:val="000000"/>
          <w:sz w:val="30"/>
          <w:szCs w:val="30"/>
        </w:rPr>
      </w:pPr>
    </w:p>
    <w:p w14:paraId="71AB302D" w14:textId="77777777" w:rsidR="00862B64" w:rsidRDefault="0014176D">
      <w:pPr>
        <w:numPr>
          <w:ilvl w:val="0"/>
          <w:numId w:val="11"/>
        </w:numPr>
        <w:pBdr>
          <w:top w:val="nil"/>
          <w:left w:val="nil"/>
          <w:bottom w:val="nil"/>
          <w:right w:val="nil"/>
          <w:between w:val="nil"/>
        </w:pBdr>
        <w:spacing w:after="0" w:line="276" w:lineRule="auto"/>
        <w:ind w:left="0" w:hanging="709"/>
        <w:rPr>
          <w:rFonts w:ascii="Montserrat ExtraBold" w:eastAsia="Montserrat ExtraBold" w:hAnsi="Montserrat ExtraBold" w:cs="Montserrat ExtraBold"/>
          <w:color w:val="000000"/>
          <w:sz w:val="30"/>
          <w:szCs w:val="30"/>
        </w:rPr>
      </w:pPr>
      <w:r>
        <w:rPr>
          <w:rFonts w:ascii="Montserrat ExtraBold" w:eastAsia="Montserrat ExtraBold" w:hAnsi="Montserrat ExtraBold" w:cs="Montserrat ExtraBold"/>
          <w:b/>
          <w:bCs/>
          <w:color w:val="000000"/>
          <w:sz w:val="30"/>
          <w:szCs w:val="30"/>
        </w:rPr>
        <w:t>Акцепт Оферты и порядок оплаты</w:t>
      </w:r>
    </w:p>
    <w:tbl>
      <w:tblPr>
        <w:tblStyle w:val="aff9"/>
        <w:tblW w:w="10349" w:type="dxa"/>
        <w:tblInd w:w="-856" w:type="dxa"/>
        <w:tblBorders>
          <w:top w:val="nil"/>
          <w:left w:val="nil"/>
          <w:bottom w:val="nil"/>
          <w:right w:val="nil"/>
          <w:insideH w:val="nil"/>
          <w:insideV w:val="nil"/>
        </w:tblBorders>
        <w:tblLayout w:type="fixed"/>
        <w:tblLook w:val="0400" w:firstRow="0" w:lastRow="0" w:firstColumn="0" w:lastColumn="0" w:noHBand="0" w:noVBand="1"/>
      </w:tblPr>
      <w:tblGrid>
        <w:gridCol w:w="5528"/>
        <w:gridCol w:w="4821"/>
      </w:tblGrid>
      <w:tr w:rsidR="00862B64" w14:paraId="102FCB34" w14:textId="77777777">
        <w:tc>
          <w:tcPr>
            <w:tcW w:w="5528" w:type="dxa"/>
          </w:tcPr>
          <w:p w14:paraId="4F641021" w14:textId="77777777" w:rsidR="00862B64" w:rsidRDefault="0014176D">
            <w:pPr>
              <w:numPr>
                <w:ilvl w:val="1"/>
                <w:numId w:val="11"/>
              </w:numPr>
              <w:pBdr>
                <w:top w:val="nil"/>
                <w:left w:val="nil"/>
                <w:bottom w:val="nil"/>
                <w:right w:val="nil"/>
                <w:between w:val="nil"/>
              </w:pBdr>
              <w:spacing w:after="160" w:line="276" w:lineRule="auto"/>
              <w:ind w:left="754" w:hanging="709"/>
              <w:rPr>
                <w:color w:val="000000"/>
                <w:sz w:val="24"/>
                <w:szCs w:val="24"/>
              </w:rPr>
            </w:pPr>
            <w:r>
              <w:rPr>
                <w:rFonts w:ascii="Arial" w:eastAsia="Arial" w:hAnsi="Arial" w:cs="Arial"/>
                <w:color w:val="000000"/>
                <w:sz w:val="28"/>
                <w:szCs w:val="28"/>
              </w:rPr>
              <w:t>Акцептом настоящей Оферты является факт оплаты услуг Исполнителя от лица Заказчика.</w:t>
            </w:r>
          </w:p>
        </w:tc>
        <w:tc>
          <w:tcPr>
            <w:tcW w:w="4821" w:type="dxa"/>
          </w:tcPr>
          <w:p w14:paraId="4CCB9D7A" w14:textId="77777777" w:rsidR="00862B64" w:rsidRDefault="0014176D">
            <w:pPr>
              <w:pBdr>
                <w:top w:val="nil"/>
                <w:left w:val="nil"/>
                <w:bottom w:val="nil"/>
                <w:right w:val="nil"/>
                <w:between w:val="nil"/>
              </w:pBdr>
              <w:spacing w:line="276" w:lineRule="auto"/>
              <w:ind w:left="38"/>
              <w:rPr>
                <w:rFonts w:ascii="Montserrat" w:eastAsia="Montserrat" w:hAnsi="Montserrat" w:cs="Montserrat"/>
                <w:b/>
                <w:bCs/>
                <w:color w:val="3B557E"/>
              </w:rPr>
            </w:pPr>
            <w:r>
              <w:rPr>
                <w:rFonts w:ascii="Montserrat" w:eastAsia="Montserrat" w:hAnsi="Montserrat" w:cs="Montserrat"/>
                <w:b/>
                <w:bCs/>
                <w:color w:val="3B557E"/>
              </w:rPr>
              <w:t>Что такое акцепт?</w:t>
            </w:r>
          </w:p>
          <w:p w14:paraId="3A6522D8" w14:textId="77777777" w:rsidR="00862B64" w:rsidRDefault="0014176D">
            <w:pPr>
              <w:pBdr>
                <w:top w:val="nil"/>
                <w:left w:val="nil"/>
                <w:bottom w:val="nil"/>
                <w:right w:val="nil"/>
                <w:between w:val="nil"/>
              </w:pBdr>
              <w:spacing w:line="276" w:lineRule="auto"/>
              <w:ind w:left="38"/>
              <w:rPr>
                <w:rFonts w:ascii="Montserrat" w:eastAsia="Montserrat" w:hAnsi="Montserrat" w:cs="Montserrat"/>
                <w:color w:val="3B557E"/>
              </w:rPr>
            </w:pPr>
            <w:r>
              <w:rPr>
                <w:rFonts w:ascii="Montserrat" w:eastAsia="Montserrat" w:hAnsi="Montserrat" w:cs="Montserrat"/>
                <w:color w:val="3B557E"/>
              </w:rPr>
              <w:t>Акцепт – это принятие договора.</w:t>
            </w:r>
          </w:p>
          <w:p w14:paraId="54F683EC" w14:textId="77777777" w:rsidR="00862B64" w:rsidRDefault="0014176D">
            <w:pPr>
              <w:pBdr>
                <w:top w:val="nil"/>
                <w:left w:val="nil"/>
                <w:bottom w:val="nil"/>
                <w:right w:val="nil"/>
                <w:between w:val="nil"/>
              </w:pBdr>
              <w:spacing w:after="160" w:line="276" w:lineRule="auto"/>
              <w:ind w:left="38"/>
              <w:rPr>
                <w:rFonts w:ascii="Montserrat" w:eastAsia="Montserrat" w:hAnsi="Montserrat" w:cs="Montserrat"/>
                <w:color w:val="000000"/>
                <w:sz w:val="30"/>
                <w:szCs w:val="30"/>
              </w:rPr>
            </w:pPr>
            <w:r>
              <w:rPr>
                <w:rFonts w:ascii="Montserrat" w:eastAsia="Montserrat" w:hAnsi="Montserrat" w:cs="Montserrat"/>
                <w:color w:val="3B557E"/>
              </w:rPr>
              <w:t xml:space="preserve">Договор не обязательно должен быть подписан Заказчиком, он может быть принят посредством оплаты услуг. </w:t>
            </w:r>
          </w:p>
        </w:tc>
      </w:tr>
    </w:tbl>
    <w:p w14:paraId="149354E6" w14:textId="77777777" w:rsidR="00862B64" w:rsidRDefault="00862B64">
      <w:pPr>
        <w:pBdr>
          <w:top w:val="nil"/>
          <w:left w:val="nil"/>
          <w:bottom w:val="nil"/>
          <w:right w:val="nil"/>
          <w:between w:val="nil"/>
        </w:pBdr>
        <w:spacing w:after="0" w:line="276" w:lineRule="auto"/>
        <w:rPr>
          <w:rFonts w:ascii="Montserrat" w:eastAsia="Montserrat" w:hAnsi="Montserrat" w:cs="Montserrat"/>
          <w:color w:val="000000"/>
          <w:sz w:val="16"/>
          <w:szCs w:val="16"/>
        </w:rPr>
      </w:pPr>
    </w:p>
    <w:p w14:paraId="732CA836" w14:textId="77777777" w:rsidR="00862B64" w:rsidRDefault="0014176D">
      <w:pPr>
        <w:numPr>
          <w:ilvl w:val="1"/>
          <w:numId w:val="11"/>
        </w:numPr>
        <w:pBdr>
          <w:top w:val="nil"/>
          <w:left w:val="nil"/>
          <w:bottom w:val="nil"/>
          <w:right w:val="nil"/>
          <w:between w:val="nil"/>
        </w:pBdr>
        <w:spacing w:after="0" w:line="276" w:lineRule="auto"/>
        <w:ind w:left="0"/>
        <w:rPr>
          <w:color w:val="000000"/>
          <w:sz w:val="24"/>
          <w:szCs w:val="24"/>
        </w:rPr>
      </w:pPr>
      <w:r>
        <w:rPr>
          <w:rFonts w:ascii="Arial" w:eastAsia="Arial" w:hAnsi="Arial" w:cs="Arial"/>
          <w:color w:val="000000"/>
          <w:sz w:val="28"/>
          <w:szCs w:val="28"/>
        </w:rPr>
        <w:t>Оплата Услуг по настоящей Оферте осуществляется на основе 100% оплаты (если иное не согласовано с Заказчиком в индивидуальном порядке) и в порядке, установленном настоящей Офертой.3.3.</w:t>
      </w:r>
    </w:p>
    <w:p w14:paraId="133E035A" w14:textId="77777777" w:rsidR="00862B64" w:rsidRDefault="0014176D">
      <w:pPr>
        <w:numPr>
          <w:ilvl w:val="2"/>
          <w:numId w:val="11"/>
        </w:numPr>
        <w:pBdr>
          <w:top w:val="nil"/>
          <w:left w:val="nil"/>
          <w:bottom w:val="nil"/>
          <w:right w:val="nil"/>
          <w:between w:val="nil"/>
        </w:pBdr>
        <w:spacing w:after="0" w:line="276" w:lineRule="auto"/>
        <w:ind w:left="851" w:hanging="851"/>
        <w:rPr>
          <w:rFonts w:ascii="Arial" w:eastAsia="Arial" w:hAnsi="Arial" w:cs="Arial"/>
          <w:color w:val="000000"/>
          <w:sz w:val="28"/>
          <w:szCs w:val="28"/>
        </w:rPr>
      </w:pPr>
      <w:r>
        <w:rPr>
          <w:rFonts w:ascii="Arial" w:eastAsia="Arial" w:hAnsi="Arial" w:cs="Arial"/>
          <w:color w:val="000000"/>
          <w:sz w:val="28"/>
          <w:szCs w:val="28"/>
        </w:rPr>
        <w:lastRenderedPageBreak/>
        <w:t>Фактом оплаты считается поступление денежных средств на счет Исполнителя.</w:t>
      </w:r>
    </w:p>
    <w:p w14:paraId="4D133E2E" w14:textId="77777777" w:rsidR="00862B64" w:rsidRDefault="00862B64">
      <w:pPr>
        <w:pBdr>
          <w:top w:val="nil"/>
          <w:left w:val="nil"/>
          <w:bottom w:val="nil"/>
          <w:right w:val="nil"/>
          <w:between w:val="nil"/>
        </w:pBdr>
        <w:spacing w:after="0" w:line="276" w:lineRule="auto"/>
        <w:rPr>
          <w:rFonts w:ascii="Arial" w:eastAsia="Arial" w:hAnsi="Arial" w:cs="Arial"/>
          <w:color w:val="000000"/>
          <w:sz w:val="14"/>
          <w:szCs w:val="14"/>
        </w:rPr>
      </w:pPr>
    </w:p>
    <w:p w14:paraId="7645442C" w14:textId="77777777" w:rsidR="00862B64" w:rsidRDefault="0014176D">
      <w:pPr>
        <w:numPr>
          <w:ilvl w:val="1"/>
          <w:numId w:val="11"/>
        </w:numPr>
        <w:pBdr>
          <w:top w:val="nil"/>
          <w:left w:val="nil"/>
          <w:bottom w:val="nil"/>
          <w:right w:val="nil"/>
          <w:between w:val="nil"/>
        </w:pBdr>
        <w:spacing w:after="0" w:line="240" w:lineRule="auto"/>
        <w:ind w:left="0"/>
        <w:rPr>
          <w:color w:val="000000"/>
          <w:sz w:val="24"/>
          <w:szCs w:val="24"/>
        </w:rPr>
      </w:pPr>
      <w:r>
        <w:rPr>
          <w:rFonts w:ascii="Arial" w:eastAsia="Arial" w:hAnsi="Arial" w:cs="Arial"/>
          <w:b/>
          <w:bCs/>
          <w:color w:val="000000"/>
          <w:sz w:val="28"/>
          <w:szCs w:val="28"/>
        </w:rPr>
        <w:t xml:space="preserve">Оплата Услуг может осуществляться: </w:t>
      </w:r>
      <w:r>
        <w:rPr>
          <w:rFonts w:ascii="Arial" w:eastAsia="Arial" w:hAnsi="Arial" w:cs="Arial"/>
          <w:sz w:val="28"/>
          <w:szCs w:val="28"/>
        </w:rPr>
        <w:t>путем использования платежного сервиса, представленного на Сайте Исполнителя.</w:t>
      </w:r>
    </w:p>
    <w:p w14:paraId="5A55478A" w14:textId="77777777" w:rsidR="00862B64" w:rsidRDefault="00862B64">
      <w:pPr>
        <w:pBdr>
          <w:top w:val="nil"/>
          <w:left w:val="nil"/>
          <w:bottom w:val="nil"/>
          <w:right w:val="nil"/>
          <w:between w:val="nil"/>
        </w:pBdr>
        <w:spacing w:after="0" w:line="240" w:lineRule="auto"/>
        <w:rPr>
          <w:rFonts w:ascii="Arial" w:eastAsia="Arial" w:hAnsi="Arial" w:cs="Arial"/>
          <w:color w:val="000000"/>
          <w:sz w:val="20"/>
          <w:szCs w:val="20"/>
        </w:rPr>
      </w:pPr>
    </w:p>
    <w:p w14:paraId="14A66735" w14:textId="77777777" w:rsidR="00862B64" w:rsidRDefault="0014176D">
      <w:pPr>
        <w:pBdr>
          <w:top w:val="nil"/>
          <w:left w:val="nil"/>
          <w:bottom w:val="nil"/>
          <w:right w:val="nil"/>
          <w:between w:val="nil"/>
        </w:pBdr>
        <w:spacing w:after="0" w:line="276"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28"/>
          <w:szCs w:val="28"/>
        </w:rPr>
        <w:t>Где размещена стоимость услуг?</w:t>
      </w:r>
    </w:p>
    <w:p w14:paraId="4ED20936" w14:textId="77777777" w:rsidR="00862B64" w:rsidRDefault="0014176D">
      <w:pPr>
        <w:numPr>
          <w:ilvl w:val="1"/>
          <w:numId w:val="11"/>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color w:val="000000"/>
          <w:sz w:val="28"/>
          <w:szCs w:val="28"/>
        </w:rPr>
        <w:t>Стоимость Услуг Исполнителя, подлежащих оплате Заказчиком, определяется в соответствии с перечнем цен, приведенным на Сайте Исполнителя.</w:t>
      </w:r>
    </w:p>
    <w:p w14:paraId="6AB835DB" w14:textId="77777777" w:rsidR="00862B64" w:rsidRDefault="0014176D">
      <w:pPr>
        <w:numPr>
          <w:ilvl w:val="1"/>
          <w:numId w:val="11"/>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color w:val="000000"/>
          <w:sz w:val="28"/>
          <w:szCs w:val="28"/>
        </w:rPr>
        <w:t>Заказчик самостоятельно оплачивает услуги банков и систем электронных платежей, связанные с перечислением денежных средств на счет Исполнителя, и несет ответственность за правильность производимых им платежей.</w:t>
      </w:r>
    </w:p>
    <w:tbl>
      <w:tblPr>
        <w:tblStyle w:val="affa"/>
        <w:tblW w:w="10059" w:type="dxa"/>
        <w:tblInd w:w="-714" w:type="dxa"/>
        <w:tblBorders>
          <w:top w:val="nil"/>
          <w:left w:val="nil"/>
          <w:bottom w:val="nil"/>
          <w:right w:val="nil"/>
          <w:insideH w:val="nil"/>
          <w:insideV w:val="nil"/>
        </w:tblBorders>
        <w:tblLayout w:type="fixed"/>
        <w:tblLook w:val="0400" w:firstRow="0" w:lastRow="0" w:firstColumn="0" w:lastColumn="0" w:noHBand="0" w:noVBand="1"/>
      </w:tblPr>
      <w:tblGrid>
        <w:gridCol w:w="6521"/>
        <w:gridCol w:w="3538"/>
      </w:tblGrid>
      <w:tr w:rsidR="00862B64" w14:paraId="7232686F" w14:textId="77777777">
        <w:trPr>
          <w:trHeight w:val="2787"/>
        </w:trPr>
        <w:tc>
          <w:tcPr>
            <w:tcW w:w="6521" w:type="dxa"/>
          </w:tcPr>
          <w:p w14:paraId="37F6F936" w14:textId="77777777" w:rsidR="00862B64" w:rsidRDefault="0014176D">
            <w:pPr>
              <w:numPr>
                <w:ilvl w:val="1"/>
                <w:numId w:val="11"/>
              </w:numPr>
              <w:pBdr>
                <w:top w:val="nil"/>
                <w:left w:val="nil"/>
                <w:bottom w:val="nil"/>
                <w:right w:val="nil"/>
                <w:between w:val="nil"/>
              </w:pBdr>
              <w:spacing w:after="160" w:line="276" w:lineRule="auto"/>
              <w:ind w:left="600" w:hanging="709"/>
              <w:rPr>
                <w:color w:val="000000"/>
                <w:sz w:val="24"/>
                <w:szCs w:val="24"/>
              </w:rPr>
            </w:pPr>
            <w:r>
              <w:rPr>
                <w:rFonts w:ascii="Arial" w:eastAsia="Arial" w:hAnsi="Arial" w:cs="Arial"/>
                <w:color w:val="000000"/>
                <w:sz w:val="28"/>
                <w:szCs w:val="28"/>
              </w:rPr>
              <w:t xml:space="preserve">В случае, если выбранный Заказчиком вид услуг, оказываемых Исполнителем, предусматривает ежемесячную оплату и периодически возобновляемый доступ к Ресурсам Клуба, такие услуги оплачивают </w:t>
            </w:r>
            <w:r>
              <w:rPr>
                <w:rFonts w:ascii="Arial" w:eastAsia="Arial" w:hAnsi="Arial" w:cs="Arial"/>
                <w:b/>
                <w:bCs/>
                <w:color w:val="000000"/>
                <w:sz w:val="28"/>
                <w:szCs w:val="28"/>
              </w:rPr>
              <w:t>рекуррентно</w:t>
            </w:r>
            <w:r>
              <w:rPr>
                <w:rFonts w:ascii="Arial" w:eastAsia="Arial" w:hAnsi="Arial" w:cs="Arial"/>
                <w:color w:val="000000"/>
                <w:sz w:val="28"/>
                <w:szCs w:val="28"/>
              </w:rPr>
              <w:t xml:space="preserve"> с соблюдением следующих условий:</w:t>
            </w:r>
          </w:p>
        </w:tc>
        <w:tc>
          <w:tcPr>
            <w:tcW w:w="3538" w:type="dxa"/>
          </w:tcPr>
          <w:p w14:paraId="18C3609D" w14:textId="77777777" w:rsidR="00862B64" w:rsidRDefault="0014176D">
            <w:pPr>
              <w:pBdr>
                <w:top w:val="nil"/>
                <w:left w:val="nil"/>
                <w:bottom w:val="nil"/>
                <w:right w:val="nil"/>
                <w:between w:val="nil"/>
              </w:pBdr>
              <w:spacing w:line="276" w:lineRule="auto"/>
              <w:ind w:left="38"/>
              <w:rPr>
                <w:rFonts w:ascii="Montserrat" w:eastAsia="Montserrat" w:hAnsi="Montserrat" w:cs="Montserrat"/>
                <w:b/>
                <w:bCs/>
                <w:color w:val="3B557E"/>
              </w:rPr>
            </w:pPr>
            <w:r>
              <w:rPr>
                <w:rFonts w:ascii="Montserrat" w:eastAsia="Montserrat" w:hAnsi="Montserrat" w:cs="Montserrat"/>
                <w:b/>
                <w:bCs/>
                <w:color w:val="3B557E"/>
              </w:rPr>
              <w:t>Рекуррентные платежи –</w:t>
            </w:r>
          </w:p>
          <w:p w14:paraId="1A5E3244" w14:textId="77777777" w:rsidR="00862B64" w:rsidRDefault="0014176D">
            <w:pPr>
              <w:pBdr>
                <w:top w:val="nil"/>
                <w:left w:val="nil"/>
                <w:bottom w:val="nil"/>
                <w:right w:val="nil"/>
                <w:between w:val="nil"/>
              </w:pBdr>
              <w:spacing w:line="276" w:lineRule="auto"/>
              <w:ind w:left="38"/>
              <w:rPr>
                <w:rFonts w:ascii="Montserrat" w:eastAsia="Montserrat" w:hAnsi="Montserrat" w:cs="Montserrat"/>
                <w:color w:val="3B557E"/>
              </w:rPr>
            </w:pPr>
            <w:r>
              <w:rPr>
                <w:rFonts w:ascii="Montserrat" w:eastAsia="Montserrat" w:hAnsi="Montserrat" w:cs="Montserrat"/>
                <w:color w:val="3B557E"/>
              </w:rPr>
              <w:t>это повторяющиеся переводы денег с карты на счет.</w:t>
            </w:r>
          </w:p>
          <w:p w14:paraId="2ABB1C44" w14:textId="77777777" w:rsidR="00862B64" w:rsidRDefault="00862B64">
            <w:pPr>
              <w:pBdr>
                <w:top w:val="nil"/>
                <w:left w:val="nil"/>
                <w:bottom w:val="nil"/>
                <w:right w:val="nil"/>
                <w:between w:val="nil"/>
              </w:pBdr>
              <w:spacing w:line="276" w:lineRule="auto"/>
              <w:ind w:left="38"/>
              <w:rPr>
                <w:rFonts w:ascii="Montserrat" w:eastAsia="Montserrat" w:hAnsi="Montserrat" w:cs="Montserrat"/>
                <w:color w:val="3B557E"/>
              </w:rPr>
            </w:pPr>
          </w:p>
          <w:p w14:paraId="67383411" w14:textId="77777777" w:rsidR="00862B64" w:rsidRDefault="0014176D">
            <w:pPr>
              <w:pBdr>
                <w:top w:val="nil"/>
                <w:left w:val="nil"/>
                <w:bottom w:val="nil"/>
                <w:right w:val="nil"/>
                <w:between w:val="nil"/>
              </w:pBdr>
              <w:spacing w:after="160" w:line="276" w:lineRule="auto"/>
              <w:ind w:left="38"/>
              <w:rPr>
                <w:rFonts w:ascii="Montserrat" w:eastAsia="Montserrat" w:hAnsi="Montserrat" w:cs="Montserrat"/>
                <w:b/>
                <w:bCs/>
                <w:color w:val="3B557E"/>
              </w:rPr>
            </w:pPr>
            <w:r>
              <w:rPr>
                <w:rFonts w:ascii="Montserrat" w:eastAsia="Montserrat" w:hAnsi="Montserrat" w:cs="Montserrat"/>
                <w:color w:val="3B557E"/>
              </w:rPr>
              <w:t>Еще их называют автоплатежами.</w:t>
            </w:r>
          </w:p>
        </w:tc>
      </w:tr>
    </w:tbl>
    <w:p w14:paraId="12DD589F" w14:textId="77777777" w:rsidR="00862B64" w:rsidRDefault="0014176D">
      <w:pPr>
        <w:numPr>
          <w:ilvl w:val="0"/>
          <w:numId w:val="1"/>
        </w:numPr>
        <w:pBdr>
          <w:top w:val="nil"/>
          <w:left w:val="nil"/>
          <w:bottom w:val="nil"/>
          <w:right w:val="nil"/>
          <w:between w:val="nil"/>
        </w:pBdr>
        <w:spacing w:after="0" w:line="240" w:lineRule="auto"/>
        <w:ind w:left="426"/>
        <w:rPr>
          <w:rFonts w:ascii="Arial" w:eastAsia="Arial" w:hAnsi="Arial" w:cs="Arial"/>
          <w:sz w:val="28"/>
          <w:szCs w:val="28"/>
        </w:rPr>
      </w:pPr>
      <w:r>
        <w:rPr>
          <w:rFonts w:ascii="Arial" w:eastAsia="Arial" w:hAnsi="Arial" w:cs="Arial"/>
          <w:color w:val="000000"/>
          <w:sz w:val="28"/>
          <w:szCs w:val="28"/>
        </w:rPr>
        <w:t>услуги оплачиваются в соответствии с условиями оплаты, указанными на Сайте, через систему автоматической ежемесячной оплаты. Поручение Заказчика об автоматическом ежемесячном списании оплаты услуг Исполнителя исполняется до момента отзыва указанного поручения Заказчиком;</w:t>
      </w:r>
      <w:r>
        <w:rPr>
          <w:rFonts w:ascii="Arial" w:eastAsia="Arial" w:hAnsi="Arial" w:cs="Arial"/>
          <w:color w:val="000000"/>
          <w:sz w:val="28"/>
          <w:szCs w:val="28"/>
        </w:rPr>
        <w:br/>
      </w:r>
    </w:p>
    <w:p w14:paraId="509D8D9F" w14:textId="2C1888E8" w:rsidR="00862B64" w:rsidRDefault="0014176D">
      <w:pPr>
        <w:numPr>
          <w:ilvl w:val="0"/>
          <w:numId w:val="1"/>
        </w:numPr>
        <w:pBdr>
          <w:top w:val="nil"/>
          <w:left w:val="nil"/>
          <w:bottom w:val="nil"/>
          <w:right w:val="nil"/>
          <w:between w:val="nil"/>
        </w:pBdr>
        <w:spacing w:after="0" w:line="240" w:lineRule="auto"/>
        <w:ind w:left="426"/>
        <w:rPr>
          <w:rFonts w:ascii="Arial" w:eastAsia="Arial" w:hAnsi="Arial" w:cs="Arial"/>
          <w:sz w:val="28"/>
          <w:szCs w:val="28"/>
        </w:rPr>
      </w:pPr>
      <w:r>
        <w:rPr>
          <w:rFonts w:ascii="Arial" w:eastAsia="Arial" w:hAnsi="Arial" w:cs="Arial"/>
          <w:color w:val="000000"/>
          <w:sz w:val="28"/>
          <w:szCs w:val="28"/>
        </w:rPr>
        <w:t xml:space="preserve">в момент окончания текущего оплаченного периода подключения с расчетного счета Заказчика в безакцептном (автоматическом) порядке списываются денежные средства в размере, предусмотренном на сайте </w:t>
      </w:r>
      <w:hyperlink r:id="rId10" w:history="1">
        <w:r w:rsidR="00AF6F82">
          <w:rPr>
            <w:rStyle w:val="a4"/>
            <w:rFonts w:ascii="Montserrat" w:hAnsi="Montserrat"/>
            <w:color w:val="2A539E"/>
            <w:shd w:val="clear" w:color="auto" w:fill="F7F9FF"/>
          </w:rPr>
          <w:t>https://mann-club.ru</w:t>
        </w:r>
      </w:hyperlink>
      <w:r>
        <w:rPr>
          <w:rFonts w:ascii="Arial" w:eastAsia="Arial" w:hAnsi="Arial" w:cs="Arial"/>
          <w:color w:val="3B557E"/>
          <w:sz w:val="28"/>
          <w:szCs w:val="28"/>
        </w:rPr>
        <w:br/>
      </w:r>
    </w:p>
    <w:p w14:paraId="474F0000" w14:textId="77777777" w:rsidR="00862B64" w:rsidRDefault="0014176D">
      <w:pPr>
        <w:numPr>
          <w:ilvl w:val="0"/>
          <w:numId w:val="1"/>
        </w:numPr>
        <w:spacing w:after="0" w:line="240" w:lineRule="auto"/>
        <w:ind w:left="426"/>
        <w:rPr>
          <w:rFonts w:ascii="Arial" w:eastAsia="Arial" w:hAnsi="Arial" w:cs="Arial"/>
          <w:color w:val="000000"/>
          <w:sz w:val="28"/>
          <w:szCs w:val="28"/>
        </w:rPr>
      </w:pPr>
      <w:r>
        <w:rPr>
          <w:rFonts w:ascii="Arial" w:eastAsia="Arial" w:hAnsi="Arial" w:cs="Arial"/>
          <w:color w:val="000000"/>
          <w:sz w:val="28"/>
          <w:szCs w:val="28"/>
        </w:rPr>
        <w:t>непосредственное списание денежных средств осуществляет банк, при этом Заказчик гарантирует, что он является владельцем расчетного счета и банковской карты, указанных им при оплате подключения, осознанно, корректно и полностью вводит все требуемые реквизиты при активации доступа к услугам.</w:t>
      </w:r>
    </w:p>
    <w:p w14:paraId="3CBFE7C7" w14:textId="77777777" w:rsidR="00862B64" w:rsidRDefault="0014176D">
      <w:pPr>
        <w:numPr>
          <w:ilvl w:val="1"/>
          <w:numId w:val="11"/>
        </w:numPr>
        <w:pBdr>
          <w:top w:val="nil"/>
          <w:left w:val="nil"/>
          <w:bottom w:val="nil"/>
          <w:right w:val="nil"/>
          <w:between w:val="nil"/>
        </w:pBdr>
        <w:spacing w:line="276" w:lineRule="auto"/>
        <w:ind w:left="0" w:hanging="708"/>
        <w:rPr>
          <w:color w:val="000000"/>
          <w:sz w:val="24"/>
          <w:szCs w:val="24"/>
        </w:rPr>
      </w:pPr>
      <w:r>
        <w:rPr>
          <w:rFonts w:ascii="Arial" w:eastAsia="Arial" w:hAnsi="Arial" w:cs="Arial"/>
          <w:sz w:val="28"/>
          <w:szCs w:val="28"/>
        </w:rPr>
        <w:t>Заказчик вправе на платформе выбрать способ оплаты за подписку на Клуб:</w:t>
      </w:r>
    </w:p>
    <w:p w14:paraId="292B86B9" w14:textId="77777777" w:rsidR="00862B64" w:rsidRDefault="0014176D">
      <w:pPr>
        <w:numPr>
          <w:ilvl w:val="0"/>
          <w:numId w:val="5"/>
        </w:numPr>
        <w:pBdr>
          <w:top w:val="nil"/>
          <w:left w:val="nil"/>
          <w:bottom w:val="nil"/>
          <w:right w:val="nil"/>
          <w:between w:val="nil"/>
        </w:pBdr>
        <w:spacing w:after="0" w:line="276" w:lineRule="auto"/>
        <w:rPr>
          <w:rFonts w:ascii="Arial" w:eastAsia="Arial" w:hAnsi="Arial" w:cs="Arial"/>
          <w:sz w:val="28"/>
          <w:szCs w:val="28"/>
        </w:rPr>
      </w:pPr>
      <w:r>
        <w:rPr>
          <w:rFonts w:ascii="Arial" w:eastAsia="Arial" w:hAnsi="Arial" w:cs="Arial"/>
          <w:sz w:val="28"/>
          <w:szCs w:val="28"/>
        </w:rPr>
        <w:t>Рекуррентные платежи (автоплатеж);</w:t>
      </w:r>
    </w:p>
    <w:p w14:paraId="05DC415A" w14:textId="77777777" w:rsidR="00862B64" w:rsidRDefault="0014176D">
      <w:pPr>
        <w:numPr>
          <w:ilvl w:val="0"/>
          <w:numId w:val="5"/>
        </w:numPr>
        <w:pBdr>
          <w:top w:val="nil"/>
          <w:left w:val="nil"/>
          <w:bottom w:val="nil"/>
          <w:right w:val="nil"/>
          <w:between w:val="nil"/>
        </w:pBdr>
        <w:spacing w:line="276" w:lineRule="auto"/>
        <w:rPr>
          <w:rFonts w:ascii="Arial" w:eastAsia="Arial" w:hAnsi="Arial" w:cs="Arial"/>
          <w:sz w:val="28"/>
          <w:szCs w:val="28"/>
        </w:rPr>
      </w:pPr>
      <w:r>
        <w:rPr>
          <w:rFonts w:ascii="Arial" w:eastAsia="Arial" w:hAnsi="Arial" w:cs="Arial"/>
          <w:sz w:val="28"/>
          <w:szCs w:val="28"/>
        </w:rPr>
        <w:t xml:space="preserve">Оплата Заказчиком самостоятельно </w:t>
      </w:r>
    </w:p>
    <w:p w14:paraId="6DC3BA83" w14:textId="77777777" w:rsidR="00862B64" w:rsidRDefault="0014176D">
      <w:pPr>
        <w:spacing w:after="0" w:line="276" w:lineRule="auto"/>
        <w:rPr>
          <w:rFonts w:ascii="Montserrat ExtraBold" w:eastAsia="Montserrat ExtraBold" w:hAnsi="Montserrat ExtraBold" w:cs="Montserrat ExtraBold"/>
          <w:b/>
          <w:bCs/>
          <w:color w:val="000000"/>
          <w:sz w:val="28"/>
          <w:szCs w:val="28"/>
        </w:rPr>
      </w:pPr>
      <w:r>
        <w:rPr>
          <w:rFonts w:ascii="Montserrat ExtraBold" w:eastAsia="Montserrat ExtraBold" w:hAnsi="Montserrat ExtraBold" w:cs="Montserrat ExtraBold"/>
          <w:b/>
          <w:bCs/>
          <w:color w:val="000000"/>
          <w:sz w:val="28"/>
          <w:szCs w:val="28"/>
        </w:rPr>
        <w:lastRenderedPageBreak/>
        <w:t>Я больше не хочу пользоваться услугами.</w:t>
      </w:r>
    </w:p>
    <w:p w14:paraId="08D722DD" w14:textId="77777777" w:rsidR="00862B64" w:rsidRDefault="0014176D">
      <w:pPr>
        <w:spacing w:after="0" w:line="276"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28"/>
          <w:szCs w:val="28"/>
        </w:rPr>
        <w:t>Как отключить платежи?</w:t>
      </w:r>
    </w:p>
    <w:p w14:paraId="406121B9" w14:textId="77777777" w:rsidR="00862B64" w:rsidRDefault="0014176D">
      <w:pPr>
        <w:numPr>
          <w:ilvl w:val="1"/>
          <w:numId w:val="11"/>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Для отключения автоматического ежемесячного списания Заказчик направляет Исполнителю соответствующее требование по адресу электронной почты</w:t>
      </w:r>
      <w:r>
        <w:rPr>
          <w:rFonts w:ascii="Arial" w:eastAsia="Arial" w:hAnsi="Arial" w:cs="Arial"/>
          <w:sz w:val="28"/>
          <w:szCs w:val="28"/>
        </w:rPr>
        <w:t xml:space="preserve"> </w:t>
      </w:r>
      <w:hyperlink r:id="rId11">
        <w:r>
          <w:rPr>
            <w:rFonts w:ascii="Arial" w:eastAsia="Arial" w:hAnsi="Arial" w:cs="Arial"/>
            <w:color w:val="0000FF"/>
            <w:sz w:val="28"/>
            <w:szCs w:val="28"/>
            <w:u w:val="single"/>
          </w:rPr>
          <w:t>info@abitbetter.club</w:t>
        </w:r>
      </w:hyperlink>
      <w:r>
        <w:rPr>
          <w:rFonts w:ascii="Arial" w:eastAsia="Arial" w:hAnsi="Arial" w:cs="Arial"/>
          <w:sz w:val="28"/>
          <w:szCs w:val="28"/>
        </w:rPr>
        <w:t xml:space="preserve"> </w:t>
      </w:r>
      <w:r>
        <w:rPr>
          <w:rFonts w:ascii="Arial" w:eastAsia="Arial" w:hAnsi="Arial" w:cs="Arial"/>
          <w:color w:val="000000"/>
          <w:sz w:val="28"/>
          <w:szCs w:val="28"/>
        </w:rPr>
        <w:t>за 3 дня до даты следующего списания.</w:t>
      </w:r>
    </w:p>
    <w:p w14:paraId="69577AD7" w14:textId="77777777" w:rsidR="00862B64" w:rsidRPr="007C4368" w:rsidRDefault="0014176D">
      <w:pPr>
        <w:spacing w:after="0" w:line="276" w:lineRule="auto"/>
        <w:rPr>
          <w:rFonts w:ascii="Montserrat ExtraBold" w:eastAsia="Montserrat ExtraBold" w:hAnsi="Montserrat ExtraBold" w:cs="Montserrat ExtraBold"/>
          <w:color w:val="000000"/>
          <w:sz w:val="32"/>
          <w:szCs w:val="32"/>
        </w:rPr>
      </w:pPr>
      <w:r>
        <w:rPr>
          <w:rFonts w:ascii="Arial" w:eastAsia="Arial" w:hAnsi="Arial" w:cs="Arial"/>
          <w:color w:val="000000"/>
          <w:sz w:val="28"/>
          <w:szCs w:val="28"/>
        </w:rPr>
        <w:br/>
      </w:r>
      <w:r w:rsidRPr="007C4368">
        <w:rPr>
          <w:rFonts w:ascii="Montserrat ExtraBold" w:eastAsia="Montserrat ExtraBold" w:hAnsi="Montserrat ExtraBold" w:cs="Montserrat ExtraBold"/>
          <w:b/>
          <w:bCs/>
          <w:color w:val="000000"/>
          <w:sz w:val="28"/>
          <w:szCs w:val="28"/>
        </w:rPr>
        <w:t>Если на счету нет денег?</w:t>
      </w:r>
    </w:p>
    <w:p w14:paraId="5C1072A1" w14:textId="02392DDB" w:rsidR="00862B64" w:rsidRPr="007C4368" w:rsidRDefault="0014176D">
      <w:pPr>
        <w:numPr>
          <w:ilvl w:val="1"/>
          <w:numId w:val="11"/>
        </w:numPr>
        <w:pBdr>
          <w:top w:val="nil"/>
          <w:left w:val="nil"/>
          <w:bottom w:val="nil"/>
          <w:right w:val="nil"/>
          <w:between w:val="nil"/>
        </w:pBdr>
        <w:spacing w:after="0" w:line="240" w:lineRule="auto"/>
        <w:ind w:left="0"/>
        <w:rPr>
          <w:color w:val="000000"/>
          <w:sz w:val="24"/>
          <w:szCs w:val="24"/>
        </w:rPr>
      </w:pPr>
      <w:r w:rsidRPr="007C4368">
        <w:rPr>
          <w:rFonts w:ascii="Arial" w:eastAsia="Arial" w:hAnsi="Arial" w:cs="Arial"/>
          <w:sz w:val="28"/>
          <w:szCs w:val="28"/>
        </w:rPr>
        <w:t xml:space="preserve">Если на расчетном счете Заказчика недостаточно денежных средств для списания очередного платежа, Исполнитель в течение </w:t>
      </w:r>
      <w:r w:rsidR="0047193C" w:rsidRPr="007C4368">
        <w:rPr>
          <w:rFonts w:ascii="Arial" w:eastAsia="Arial" w:hAnsi="Arial" w:cs="Arial"/>
          <w:sz w:val="28"/>
          <w:szCs w:val="28"/>
          <w:lang w:val="ru-RU"/>
        </w:rPr>
        <w:t>3</w:t>
      </w:r>
      <w:r w:rsidRPr="007C4368">
        <w:rPr>
          <w:rFonts w:ascii="Arial" w:eastAsia="Arial" w:hAnsi="Arial" w:cs="Arial"/>
          <w:sz w:val="28"/>
          <w:szCs w:val="28"/>
        </w:rPr>
        <w:t xml:space="preserve"> (</w:t>
      </w:r>
      <w:r w:rsidR="0047193C" w:rsidRPr="007C4368">
        <w:rPr>
          <w:rFonts w:ascii="Arial" w:eastAsia="Arial" w:hAnsi="Arial" w:cs="Arial"/>
          <w:sz w:val="28"/>
          <w:szCs w:val="28"/>
          <w:lang w:val="ru-RU"/>
        </w:rPr>
        <w:t>трех</w:t>
      </w:r>
      <w:r w:rsidRPr="007C4368">
        <w:rPr>
          <w:rFonts w:ascii="Arial" w:eastAsia="Arial" w:hAnsi="Arial" w:cs="Arial"/>
          <w:sz w:val="28"/>
          <w:szCs w:val="28"/>
        </w:rPr>
        <w:t>) календарных дней с даты, когда такой платеж должен был быть произведён, ожидает поступления средств. По истечении указанного срока доступ Заказчика к Ресурсам Клуба приостанавливается до момента полной оплаты очередного платежа. При этом обязательства Заказчика по оплате сохраняются, а период приостановления доступа не продлевает срок действия подписки.</w:t>
      </w:r>
    </w:p>
    <w:p w14:paraId="7E0A733C"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71F3C273" w14:textId="77777777" w:rsidR="00862B64" w:rsidRDefault="0014176D">
      <w:pPr>
        <w:numPr>
          <w:ilvl w:val="0"/>
          <w:numId w:val="11"/>
        </w:numPr>
        <w:pBdr>
          <w:top w:val="nil"/>
          <w:left w:val="nil"/>
          <w:bottom w:val="nil"/>
          <w:right w:val="nil"/>
          <w:between w:val="nil"/>
        </w:pBdr>
        <w:spacing w:after="0" w:line="240" w:lineRule="auto"/>
        <w:ind w:left="0" w:hanging="709"/>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30"/>
          <w:szCs w:val="30"/>
        </w:rPr>
        <w:t>Условия и порядок предоставления услуг</w:t>
      </w:r>
    </w:p>
    <w:p w14:paraId="2F77A725" w14:textId="77777777" w:rsidR="00862B64" w:rsidRDefault="0014176D">
      <w:pPr>
        <w:numPr>
          <w:ilvl w:val="1"/>
          <w:numId w:val="11"/>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 xml:space="preserve">Услуги оказываются Исполнителем в соответствии с программой Клуба, указанной на Сайте.  </w:t>
      </w:r>
    </w:p>
    <w:p w14:paraId="1C54098A" w14:textId="77777777" w:rsidR="00862B64" w:rsidRDefault="0014176D">
      <w:pPr>
        <w:numPr>
          <w:ilvl w:val="1"/>
          <w:numId w:val="11"/>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 xml:space="preserve">Программа </w:t>
      </w:r>
      <w:r>
        <w:rPr>
          <w:rFonts w:ascii="Arial" w:eastAsia="Arial" w:hAnsi="Arial" w:cs="Arial"/>
          <w:sz w:val="28"/>
          <w:szCs w:val="28"/>
        </w:rPr>
        <w:t>Клуба</w:t>
      </w:r>
      <w:r>
        <w:rPr>
          <w:rFonts w:ascii="Arial" w:eastAsia="Arial" w:hAnsi="Arial" w:cs="Arial"/>
          <w:color w:val="000000"/>
          <w:sz w:val="28"/>
          <w:szCs w:val="28"/>
        </w:rPr>
        <w:t xml:space="preserve"> согласованию с Заказчиком не подлежит.</w:t>
      </w:r>
    </w:p>
    <w:p w14:paraId="5EFEB777" w14:textId="77777777" w:rsidR="00862B64" w:rsidRDefault="00862B64">
      <w:pPr>
        <w:pBdr>
          <w:top w:val="nil"/>
          <w:left w:val="nil"/>
          <w:bottom w:val="nil"/>
          <w:right w:val="nil"/>
          <w:between w:val="nil"/>
        </w:pBdr>
        <w:spacing w:after="0" w:line="240" w:lineRule="auto"/>
        <w:ind w:left="720"/>
        <w:rPr>
          <w:rFonts w:ascii="Arial" w:eastAsia="Arial" w:hAnsi="Arial" w:cs="Arial"/>
          <w:color w:val="000000"/>
          <w:sz w:val="16"/>
          <w:szCs w:val="16"/>
        </w:rPr>
      </w:pPr>
    </w:p>
    <w:p w14:paraId="6CD1433E" w14:textId="77777777" w:rsidR="00862B64" w:rsidRDefault="0014176D">
      <w:pPr>
        <w:numPr>
          <w:ilvl w:val="1"/>
          <w:numId w:val="13"/>
        </w:numPr>
        <w:pBdr>
          <w:top w:val="nil"/>
          <w:left w:val="nil"/>
          <w:bottom w:val="nil"/>
          <w:right w:val="nil"/>
          <w:between w:val="nil"/>
        </w:pBdr>
        <w:spacing w:after="0" w:line="240" w:lineRule="auto"/>
        <w:ind w:left="0"/>
        <w:rPr>
          <w:rFonts w:ascii="Arial" w:eastAsia="Arial" w:hAnsi="Arial" w:cs="Arial"/>
          <w:color w:val="000000"/>
          <w:sz w:val="24"/>
          <w:szCs w:val="24"/>
        </w:rPr>
      </w:pPr>
      <w:r>
        <w:rPr>
          <w:rFonts w:ascii="Arial" w:eastAsia="Arial" w:hAnsi="Arial" w:cs="Arial"/>
          <w:color w:val="000000"/>
          <w:sz w:val="28"/>
          <w:szCs w:val="28"/>
        </w:rPr>
        <w:t xml:space="preserve">Все уведомления и сообщения, отправленные Заказчиком по адресу электронной почты Исполнителя </w:t>
      </w:r>
      <w:hyperlink r:id="rId12">
        <w:r>
          <w:rPr>
            <w:rFonts w:ascii="Arial" w:eastAsia="Arial" w:hAnsi="Arial" w:cs="Arial"/>
            <w:color w:val="0000FF"/>
            <w:sz w:val="28"/>
            <w:szCs w:val="28"/>
            <w:u w:val="single"/>
          </w:rPr>
          <w:t>info@abitbetter.club</w:t>
        </w:r>
      </w:hyperlink>
      <w:r>
        <w:rPr>
          <w:rFonts w:ascii="Arial" w:eastAsia="Arial" w:hAnsi="Arial" w:cs="Arial"/>
          <w:color w:val="000000"/>
          <w:sz w:val="28"/>
          <w:szCs w:val="28"/>
        </w:rPr>
        <w:t>,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330D9AC2" w14:textId="77777777" w:rsidR="00862B64" w:rsidRPr="007C4368" w:rsidRDefault="0014176D">
      <w:pPr>
        <w:numPr>
          <w:ilvl w:val="1"/>
          <w:numId w:val="13"/>
        </w:numPr>
        <w:pBdr>
          <w:top w:val="nil"/>
          <w:left w:val="nil"/>
          <w:bottom w:val="nil"/>
          <w:right w:val="nil"/>
          <w:between w:val="nil"/>
        </w:pBdr>
        <w:spacing w:after="0" w:line="240" w:lineRule="auto"/>
        <w:ind w:left="0"/>
        <w:rPr>
          <w:rFonts w:ascii="Arial" w:eastAsia="Arial" w:hAnsi="Arial" w:cs="Arial"/>
          <w:sz w:val="28"/>
          <w:szCs w:val="28"/>
        </w:rPr>
      </w:pPr>
      <w:r>
        <w:rPr>
          <w:rFonts w:ascii="Arial" w:eastAsia="Arial" w:hAnsi="Arial" w:cs="Arial"/>
          <w:sz w:val="28"/>
          <w:szCs w:val="28"/>
        </w:rPr>
        <w:t xml:space="preserve">Услуги считаются оказанными в полном объеме в момент </w:t>
      </w:r>
      <w:r w:rsidRPr="007C4368">
        <w:rPr>
          <w:rFonts w:ascii="Arial" w:eastAsia="Arial" w:hAnsi="Arial" w:cs="Arial"/>
          <w:sz w:val="28"/>
          <w:szCs w:val="28"/>
        </w:rPr>
        <w:t xml:space="preserve">предоставления Заказчику доступа к Ресурсам клуба.  </w:t>
      </w:r>
    </w:p>
    <w:p w14:paraId="2BF6DA6C" w14:textId="77777777" w:rsidR="00862B64" w:rsidRPr="007C4368" w:rsidRDefault="0014176D">
      <w:pPr>
        <w:numPr>
          <w:ilvl w:val="1"/>
          <w:numId w:val="13"/>
        </w:numPr>
        <w:pBdr>
          <w:top w:val="nil"/>
          <w:left w:val="nil"/>
          <w:bottom w:val="nil"/>
          <w:right w:val="nil"/>
          <w:between w:val="nil"/>
        </w:pBdr>
        <w:spacing w:after="0" w:line="240" w:lineRule="auto"/>
        <w:ind w:left="0"/>
        <w:rPr>
          <w:rFonts w:ascii="Arial" w:eastAsia="Arial" w:hAnsi="Arial" w:cs="Arial"/>
          <w:sz w:val="28"/>
          <w:szCs w:val="28"/>
        </w:rPr>
      </w:pPr>
      <w:r w:rsidRPr="007C4368">
        <w:rPr>
          <w:rFonts w:ascii="Arial" w:eastAsia="Arial" w:hAnsi="Arial" w:cs="Arial"/>
          <w:sz w:val="28"/>
          <w:szCs w:val="28"/>
        </w:rPr>
        <w:t>Моментом предоставления доступа к Ресурсам Клуба считается направление Исполнителем на адрес электронной почты, указанный Заказчиком при оплате, письма с инструкциями по доступу и (или) уникальной ссылкой, логином и паролем. В случае если письмо доставлено на почтовый сервер получателя, оно считается полученным Заказчиком вне зависимости от факта его прочтения. Заказчик обязан самостоятельно контролировать поступление писем от Исполнителя, в том числе проверять папки «Спам», «Промоакции» и иные разделы почтового ящика.</w:t>
      </w:r>
    </w:p>
    <w:p w14:paraId="382621D3" w14:textId="77777777" w:rsidR="00862B64" w:rsidRDefault="00862B64" w:rsidP="007C4368">
      <w:pPr>
        <w:pBdr>
          <w:top w:val="nil"/>
          <w:left w:val="nil"/>
          <w:bottom w:val="nil"/>
          <w:right w:val="nil"/>
          <w:between w:val="nil"/>
        </w:pBdr>
        <w:spacing w:after="0" w:line="240" w:lineRule="auto"/>
        <w:rPr>
          <w:rFonts w:ascii="Arial" w:eastAsia="Arial" w:hAnsi="Arial" w:cs="Arial"/>
          <w:color w:val="000000"/>
          <w:sz w:val="24"/>
          <w:szCs w:val="24"/>
        </w:rPr>
      </w:pPr>
    </w:p>
    <w:p w14:paraId="29EC6529" w14:textId="77777777" w:rsidR="00862B64" w:rsidRDefault="0014176D">
      <w:pPr>
        <w:numPr>
          <w:ilvl w:val="0"/>
          <w:numId w:val="13"/>
        </w:numPr>
        <w:pBdr>
          <w:top w:val="nil"/>
          <w:left w:val="nil"/>
          <w:bottom w:val="nil"/>
          <w:right w:val="nil"/>
          <w:between w:val="nil"/>
        </w:pBdr>
        <w:spacing w:after="0" w:line="240" w:lineRule="auto"/>
        <w:ind w:left="0" w:hanging="709"/>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30"/>
          <w:szCs w:val="30"/>
        </w:rPr>
        <w:t>Доступ к</w:t>
      </w:r>
      <w:r>
        <w:rPr>
          <w:rFonts w:ascii="Montserrat ExtraBold" w:eastAsia="Montserrat ExtraBold" w:hAnsi="Montserrat ExtraBold" w:cs="Montserrat ExtraBold"/>
          <w:b/>
          <w:bCs/>
          <w:sz w:val="30"/>
          <w:szCs w:val="30"/>
        </w:rPr>
        <w:t xml:space="preserve"> Клубу</w:t>
      </w:r>
    </w:p>
    <w:p w14:paraId="6CF190A3"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 xml:space="preserve">Доступ к Клубу предоставляется после </w:t>
      </w:r>
      <w:r>
        <w:rPr>
          <w:rFonts w:ascii="Arial" w:eastAsia="Arial" w:hAnsi="Arial" w:cs="Arial"/>
          <w:sz w:val="28"/>
          <w:szCs w:val="28"/>
        </w:rPr>
        <w:t>оплаты Заказчиком услуг Исполнителя</w:t>
      </w:r>
      <w:r>
        <w:rPr>
          <w:rFonts w:ascii="Arial" w:eastAsia="Arial" w:hAnsi="Arial" w:cs="Arial"/>
          <w:color w:val="000000"/>
          <w:sz w:val="28"/>
          <w:szCs w:val="28"/>
        </w:rPr>
        <w:t>.</w:t>
      </w:r>
    </w:p>
    <w:p w14:paraId="0A46A6A4"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 xml:space="preserve">Инструкции о дальнейших действиях, необходимых для получения Услуг, и ссылки на Ресурсы Клуба направляются на адрес </w:t>
      </w:r>
      <w:r>
        <w:rPr>
          <w:rFonts w:ascii="Arial" w:eastAsia="Arial" w:hAnsi="Arial" w:cs="Arial"/>
          <w:color w:val="000000"/>
          <w:sz w:val="28"/>
          <w:szCs w:val="28"/>
        </w:rPr>
        <w:lastRenderedPageBreak/>
        <w:t xml:space="preserve">электронной почты, указанной Заказчиком при </w:t>
      </w:r>
      <w:r>
        <w:rPr>
          <w:rFonts w:ascii="Arial" w:eastAsia="Arial" w:hAnsi="Arial" w:cs="Arial"/>
          <w:sz w:val="28"/>
          <w:szCs w:val="28"/>
        </w:rPr>
        <w:t>Заявке</w:t>
      </w:r>
      <w:r>
        <w:rPr>
          <w:rFonts w:ascii="Arial" w:eastAsia="Arial" w:hAnsi="Arial" w:cs="Arial"/>
          <w:color w:val="000000"/>
          <w:sz w:val="28"/>
          <w:szCs w:val="28"/>
        </w:rPr>
        <w:t>, не позднее, чем в течение суток после оплаты Услуг.</w:t>
      </w:r>
    </w:p>
    <w:p w14:paraId="5373AAEF" w14:textId="77777777" w:rsidR="00862B64" w:rsidRDefault="00862B64">
      <w:pPr>
        <w:pBdr>
          <w:top w:val="nil"/>
          <w:left w:val="nil"/>
          <w:bottom w:val="nil"/>
          <w:right w:val="nil"/>
          <w:between w:val="nil"/>
        </w:pBdr>
        <w:spacing w:after="0" w:line="240" w:lineRule="auto"/>
        <w:rPr>
          <w:rFonts w:ascii="Montserrat ExtraBold" w:eastAsia="Montserrat ExtraBold" w:hAnsi="Montserrat ExtraBold" w:cs="Montserrat ExtraBold"/>
          <w:color w:val="000000"/>
          <w:sz w:val="20"/>
          <w:szCs w:val="20"/>
        </w:rPr>
      </w:pPr>
    </w:p>
    <w:p w14:paraId="177165FF" w14:textId="77777777" w:rsidR="00862B64" w:rsidRDefault="0014176D">
      <w:pPr>
        <w:pBdr>
          <w:top w:val="nil"/>
          <w:left w:val="nil"/>
          <w:bottom w:val="nil"/>
          <w:right w:val="nil"/>
          <w:between w:val="nil"/>
        </w:pBdr>
        <w:spacing w:after="280" w:line="276"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Если я не получил ссылку?</w:t>
      </w:r>
    </w:p>
    <w:tbl>
      <w:tblPr>
        <w:tblStyle w:val="affb"/>
        <w:tblW w:w="10495" w:type="dxa"/>
        <w:tblInd w:w="-856" w:type="dxa"/>
        <w:tblBorders>
          <w:top w:val="nil"/>
          <w:left w:val="nil"/>
          <w:bottom w:val="nil"/>
          <w:right w:val="nil"/>
          <w:insideH w:val="nil"/>
          <w:insideV w:val="nil"/>
        </w:tblBorders>
        <w:tblLayout w:type="fixed"/>
        <w:tblLook w:val="0400" w:firstRow="0" w:lastRow="0" w:firstColumn="0" w:lastColumn="0" w:noHBand="0" w:noVBand="1"/>
      </w:tblPr>
      <w:tblGrid>
        <w:gridCol w:w="5813"/>
        <w:gridCol w:w="4682"/>
      </w:tblGrid>
      <w:tr w:rsidR="00862B64" w14:paraId="3D564F11" w14:textId="77777777">
        <w:trPr>
          <w:trHeight w:val="1938"/>
        </w:trPr>
        <w:tc>
          <w:tcPr>
            <w:tcW w:w="5813" w:type="dxa"/>
          </w:tcPr>
          <w:p w14:paraId="7462B2F0" w14:textId="77777777" w:rsidR="00862B64" w:rsidRDefault="0014176D">
            <w:pPr>
              <w:numPr>
                <w:ilvl w:val="1"/>
                <w:numId w:val="14"/>
              </w:numPr>
              <w:pBdr>
                <w:top w:val="nil"/>
                <w:left w:val="nil"/>
                <w:bottom w:val="nil"/>
                <w:right w:val="nil"/>
                <w:between w:val="nil"/>
              </w:pBdr>
              <w:spacing w:after="280" w:line="259" w:lineRule="auto"/>
              <w:ind w:left="744" w:hanging="709"/>
              <w:rPr>
                <w:color w:val="000000"/>
                <w:sz w:val="24"/>
                <w:szCs w:val="24"/>
              </w:rPr>
            </w:pPr>
            <w:r>
              <w:rPr>
                <w:rFonts w:ascii="Arial" w:eastAsia="Arial" w:hAnsi="Arial" w:cs="Arial"/>
                <w:color w:val="000000"/>
                <w:sz w:val="28"/>
                <w:szCs w:val="28"/>
              </w:rPr>
              <w:t xml:space="preserve">Если ссылка не была получена Заказчиком на электронную почту, он обязан сообщить об этом Администрации сайта по адресу электронной почты </w:t>
            </w:r>
            <w:hyperlink r:id="rId13">
              <w:r>
                <w:rPr>
                  <w:rFonts w:ascii="Arial" w:eastAsia="Arial" w:hAnsi="Arial" w:cs="Arial"/>
                  <w:color w:val="0000FF"/>
                  <w:sz w:val="28"/>
                  <w:szCs w:val="28"/>
                  <w:u w:val="single"/>
                </w:rPr>
                <w:t>info@abitbetter.club</w:t>
              </w:r>
            </w:hyperlink>
            <w:r>
              <w:rPr>
                <w:rFonts w:ascii="Arial" w:eastAsia="Arial" w:hAnsi="Arial" w:cs="Arial"/>
                <w:color w:val="000000"/>
                <w:sz w:val="28"/>
                <w:szCs w:val="28"/>
              </w:rPr>
              <w:t>.</w:t>
            </w:r>
          </w:p>
          <w:p w14:paraId="09779016" w14:textId="77777777" w:rsidR="00862B64" w:rsidRDefault="00862B64">
            <w:pPr>
              <w:tabs>
                <w:tab w:val="left" w:pos="1807"/>
              </w:tabs>
            </w:pPr>
          </w:p>
        </w:tc>
        <w:tc>
          <w:tcPr>
            <w:tcW w:w="4682" w:type="dxa"/>
          </w:tcPr>
          <w:p w14:paraId="4ADF48E0" w14:textId="77777777" w:rsidR="00862B64" w:rsidRDefault="0014176D">
            <w:pPr>
              <w:pBdr>
                <w:top w:val="nil"/>
                <w:left w:val="nil"/>
                <w:bottom w:val="nil"/>
                <w:right w:val="nil"/>
                <w:between w:val="nil"/>
              </w:pBdr>
              <w:spacing w:line="259" w:lineRule="auto"/>
              <w:ind w:right="169"/>
              <w:rPr>
                <w:rFonts w:ascii="Montserrat" w:eastAsia="Montserrat" w:hAnsi="Montserrat" w:cs="Montserrat"/>
                <w:color w:val="3B557E"/>
              </w:rPr>
            </w:pPr>
            <w:r>
              <w:rPr>
                <w:rFonts w:ascii="Montserrat" w:eastAsia="Montserrat" w:hAnsi="Montserrat" w:cs="Montserrat"/>
                <w:color w:val="3B557E"/>
              </w:rPr>
              <w:t>Иногда ссылка доступа попадает в раздел «Спам», «Промоакции» или «Иные рассылки».</w:t>
            </w:r>
          </w:p>
          <w:p w14:paraId="72FB8BA5" w14:textId="77777777" w:rsidR="00862B64" w:rsidRDefault="00862B64">
            <w:pPr>
              <w:pBdr>
                <w:top w:val="nil"/>
                <w:left w:val="nil"/>
                <w:bottom w:val="nil"/>
                <w:right w:val="nil"/>
                <w:between w:val="nil"/>
              </w:pBdr>
              <w:spacing w:line="259" w:lineRule="auto"/>
              <w:rPr>
                <w:rFonts w:ascii="Montserrat" w:eastAsia="Montserrat" w:hAnsi="Montserrat" w:cs="Montserrat"/>
                <w:color w:val="3B557E"/>
                <w:sz w:val="6"/>
                <w:szCs w:val="6"/>
              </w:rPr>
            </w:pPr>
          </w:p>
          <w:p w14:paraId="372923B7" w14:textId="77777777" w:rsidR="00862B64" w:rsidRDefault="0014176D">
            <w:pPr>
              <w:pBdr>
                <w:top w:val="nil"/>
                <w:left w:val="nil"/>
                <w:bottom w:val="nil"/>
                <w:right w:val="nil"/>
                <w:between w:val="nil"/>
              </w:pBdr>
              <w:spacing w:line="259" w:lineRule="auto"/>
              <w:rPr>
                <w:rFonts w:ascii="Montserrat" w:eastAsia="Montserrat" w:hAnsi="Montserrat" w:cs="Montserrat"/>
                <w:color w:val="3B557E"/>
              </w:rPr>
            </w:pPr>
            <w:r>
              <w:rPr>
                <w:rFonts w:ascii="Montserrat" w:eastAsia="Montserrat" w:hAnsi="Montserrat" w:cs="Montserrat"/>
                <w:color w:val="3B557E"/>
              </w:rPr>
              <w:t>Это зависит от почтового ящика.</w:t>
            </w:r>
          </w:p>
          <w:p w14:paraId="404BF72D" w14:textId="77777777" w:rsidR="00862B64" w:rsidRDefault="0014176D">
            <w:pPr>
              <w:pBdr>
                <w:top w:val="nil"/>
                <w:left w:val="nil"/>
                <w:bottom w:val="nil"/>
                <w:right w:val="nil"/>
                <w:between w:val="nil"/>
              </w:pBdr>
              <w:spacing w:after="160" w:line="259" w:lineRule="auto"/>
              <w:rPr>
                <w:rFonts w:ascii="Montserrat ExtraBold" w:eastAsia="Montserrat ExtraBold" w:hAnsi="Montserrat ExtraBold" w:cs="Montserrat ExtraBold"/>
                <w:color w:val="000000"/>
                <w:sz w:val="24"/>
                <w:szCs w:val="24"/>
              </w:rPr>
            </w:pPr>
            <w:r>
              <w:rPr>
                <w:rFonts w:ascii="Montserrat" w:eastAsia="Montserrat" w:hAnsi="Montserrat" w:cs="Montserrat"/>
                <w:color w:val="3B557E"/>
              </w:rPr>
              <w:t>Просим уведомлять нас о неполученном доступе.</w:t>
            </w:r>
          </w:p>
        </w:tc>
      </w:tr>
    </w:tbl>
    <w:p w14:paraId="33241139" w14:textId="77777777" w:rsidR="00862B64" w:rsidRDefault="0014176D">
      <w:pPr>
        <w:numPr>
          <w:ilvl w:val="1"/>
          <w:numId w:val="14"/>
        </w:numPr>
        <w:pBdr>
          <w:top w:val="nil"/>
          <w:left w:val="nil"/>
          <w:bottom w:val="nil"/>
          <w:right w:val="nil"/>
          <w:between w:val="nil"/>
        </w:pBdr>
        <w:spacing w:before="280" w:after="280" w:line="360" w:lineRule="auto"/>
        <w:ind w:left="0" w:hanging="709"/>
        <w:rPr>
          <w:color w:val="000000"/>
          <w:sz w:val="24"/>
          <w:szCs w:val="24"/>
        </w:rPr>
      </w:pPr>
      <w:r>
        <w:rPr>
          <w:rFonts w:ascii="Arial" w:eastAsia="Arial" w:hAnsi="Arial" w:cs="Arial"/>
          <w:color w:val="000000"/>
          <w:sz w:val="28"/>
          <w:szCs w:val="28"/>
        </w:rPr>
        <w:t>Стоимость услуги состоит из двух частей:</w:t>
      </w:r>
    </w:p>
    <w:tbl>
      <w:tblPr>
        <w:tblStyle w:val="affc"/>
        <w:tblW w:w="9645" w:type="dxa"/>
        <w:tblInd w:w="-147" w:type="dxa"/>
        <w:tblBorders>
          <w:top w:val="nil"/>
          <w:left w:val="nil"/>
          <w:bottom w:val="nil"/>
          <w:right w:val="nil"/>
          <w:insideH w:val="nil"/>
          <w:insideV w:val="nil"/>
        </w:tblBorders>
        <w:tblLayout w:type="fixed"/>
        <w:tblLook w:val="0400" w:firstRow="0" w:lastRow="0" w:firstColumn="0" w:lastColumn="0" w:noHBand="0" w:noVBand="1"/>
      </w:tblPr>
      <w:tblGrid>
        <w:gridCol w:w="2775"/>
        <w:gridCol w:w="3447"/>
        <w:gridCol w:w="3423"/>
      </w:tblGrid>
      <w:tr w:rsidR="00862B64" w14:paraId="2D52B50A" w14:textId="77777777">
        <w:trPr>
          <w:trHeight w:val="1650"/>
        </w:trPr>
        <w:tc>
          <w:tcPr>
            <w:tcW w:w="2775" w:type="dxa"/>
            <w:tcBorders>
              <w:bottom w:val="single" w:sz="4" w:space="0" w:color="808080"/>
            </w:tcBorders>
          </w:tcPr>
          <w:p w14:paraId="09B58D94" w14:textId="77777777" w:rsidR="00862B64" w:rsidRDefault="0014176D">
            <w:pPr>
              <w:pBdr>
                <w:top w:val="nil"/>
                <w:left w:val="nil"/>
                <w:bottom w:val="nil"/>
                <w:right w:val="nil"/>
                <w:between w:val="nil"/>
              </w:pBdr>
              <w:spacing w:line="259" w:lineRule="auto"/>
              <w:ind w:left="35"/>
              <w:rPr>
                <w:rFonts w:ascii="Montserrat ExtraBold" w:eastAsia="Montserrat ExtraBold" w:hAnsi="Montserrat ExtraBold" w:cs="Montserrat ExtraBold"/>
                <w:color w:val="3B557E"/>
                <w:sz w:val="72"/>
                <w:szCs w:val="72"/>
              </w:rPr>
            </w:pPr>
            <w:r>
              <w:rPr>
                <w:rFonts w:ascii="Montserrat ExtraBold" w:eastAsia="Montserrat ExtraBold" w:hAnsi="Montserrat ExtraBold" w:cs="Montserrat ExtraBold"/>
                <w:color w:val="3B557E"/>
                <w:sz w:val="72"/>
                <w:szCs w:val="72"/>
              </w:rPr>
              <w:t>90%</w:t>
            </w:r>
          </w:p>
          <w:p w14:paraId="15052063" w14:textId="77777777" w:rsidR="00862B64" w:rsidRDefault="0014176D">
            <w:pPr>
              <w:pBdr>
                <w:top w:val="nil"/>
                <w:left w:val="nil"/>
                <w:bottom w:val="nil"/>
                <w:right w:val="nil"/>
                <w:between w:val="nil"/>
              </w:pBdr>
              <w:spacing w:after="160" w:line="259" w:lineRule="auto"/>
              <w:ind w:left="35" w:right="458"/>
              <w:rPr>
                <w:rFonts w:ascii="Arial" w:eastAsia="Arial" w:hAnsi="Arial" w:cs="Arial"/>
                <w:color w:val="000000"/>
                <w:sz w:val="28"/>
                <w:szCs w:val="28"/>
              </w:rPr>
            </w:pPr>
            <w:r>
              <w:rPr>
                <w:rFonts w:ascii="Arial" w:eastAsia="Arial" w:hAnsi="Arial" w:cs="Arial"/>
                <w:color w:val="000000"/>
                <w:sz w:val="24"/>
                <w:szCs w:val="24"/>
              </w:rPr>
              <w:t>от общей стоимости Услуг</w:t>
            </w:r>
          </w:p>
        </w:tc>
        <w:tc>
          <w:tcPr>
            <w:tcW w:w="3447" w:type="dxa"/>
            <w:tcBorders>
              <w:bottom w:val="single" w:sz="4" w:space="0" w:color="808080"/>
            </w:tcBorders>
          </w:tcPr>
          <w:p w14:paraId="00B84398" w14:textId="77777777" w:rsidR="00862B64" w:rsidRDefault="0014176D">
            <w:pPr>
              <w:pBdr>
                <w:top w:val="nil"/>
                <w:left w:val="nil"/>
                <w:bottom w:val="nil"/>
                <w:right w:val="nil"/>
                <w:between w:val="nil"/>
              </w:pBdr>
              <w:spacing w:line="259" w:lineRule="auto"/>
              <w:ind w:left="39" w:right="156"/>
              <w:rPr>
                <w:rFonts w:ascii="Arial" w:eastAsia="Arial" w:hAnsi="Arial" w:cs="Arial"/>
                <w:color w:val="000000"/>
                <w:sz w:val="24"/>
                <w:szCs w:val="24"/>
              </w:rPr>
            </w:pPr>
            <w:r>
              <w:rPr>
                <w:rFonts w:ascii="Arial" w:eastAsia="Arial" w:hAnsi="Arial" w:cs="Arial"/>
                <w:color w:val="000000"/>
                <w:sz w:val="24"/>
                <w:szCs w:val="24"/>
              </w:rPr>
              <w:t>Составляет стоимость услуг по оформлению членства и предоставлению доступа</w:t>
            </w:r>
          </w:p>
          <w:p w14:paraId="3805D897" w14:textId="77777777" w:rsidR="00862B64" w:rsidRDefault="0014176D">
            <w:pPr>
              <w:pBdr>
                <w:top w:val="nil"/>
                <w:left w:val="nil"/>
                <w:bottom w:val="nil"/>
                <w:right w:val="nil"/>
                <w:between w:val="nil"/>
              </w:pBdr>
              <w:spacing w:after="160" w:line="259" w:lineRule="auto"/>
              <w:ind w:left="39" w:right="-108"/>
              <w:rPr>
                <w:rFonts w:ascii="Arial" w:eastAsia="Arial" w:hAnsi="Arial" w:cs="Arial"/>
                <w:color w:val="000000"/>
                <w:sz w:val="24"/>
                <w:szCs w:val="24"/>
              </w:rPr>
            </w:pPr>
            <w:r>
              <w:rPr>
                <w:rFonts w:ascii="Arial" w:eastAsia="Arial" w:hAnsi="Arial" w:cs="Arial"/>
                <w:color w:val="000000"/>
                <w:sz w:val="24"/>
                <w:szCs w:val="24"/>
              </w:rPr>
              <w:t>к Ресурсам Клуба</w:t>
            </w:r>
          </w:p>
        </w:tc>
        <w:tc>
          <w:tcPr>
            <w:tcW w:w="3423" w:type="dxa"/>
            <w:tcBorders>
              <w:bottom w:val="single" w:sz="4" w:space="0" w:color="808080"/>
            </w:tcBorders>
          </w:tcPr>
          <w:p w14:paraId="5352DF70" w14:textId="77777777" w:rsidR="00862B64" w:rsidRDefault="0014176D">
            <w:pPr>
              <w:pBdr>
                <w:top w:val="nil"/>
                <w:left w:val="nil"/>
                <w:bottom w:val="nil"/>
                <w:right w:val="nil"/>
                <w:between w:val="nil"/>
              </w:pBdr>
              <w:spacing w:after="160" w:line="259" w:lineRule="auto"/>
              <w:ind w:left="487" w:right="455"/>
              <w:rPr>
                <w:rFonts w:ascii="Arial" w:eastAsia="Arial" w:hAnsi="Arial" w:cs="Arial"/>
                <w:color w:val="000000"/>
                <w:sz w:val="24"/>
                <w:szCs w:val="24"/>
              </w:rPr>
            </w:pPr>
            <w:r>
              <w:rPr>
                <w:rFonts w:ascii="Arial" w:eastAsia="Arial" w:hAnsi="Arial" w:cs="Arial"/>
                <w:color w:val="000000"/>
                <w:sz w:val="24"/>
                <w:szCs w:val="24"/>
              </w:rPr>
              <w:t>Услуга считается</w:t>
            </w:r>
            <w:r>
              <w:rPr>
                <w:rFonts w:ascii="Montserrat ExtraBold" w:eastAsia="Montserrat ExtraBold" w:hAnsi="Montserrat ExtraBold" w:cs="Montserrat ExtraBold"/>
                <w:color w:val="000000"/>
                <w:sz w:val="24"/>
                <w:szCs w:val="24"/>
              </w:rPr>
              <w:t xml:space="preserve"> </w:t>
            </w:r>
            <w:r>
              <w:rPr>
                <w:rFonts w:ascii="Arial" w:eastAsia="Arial" w:hAnsi="Arial" w:cs="Arial"/>
                <w:color w:val="000000"/>
                <w:sz w:val="24"/>
                <w:szCs w:val="24"/>
              </w:rPr>
              <w:t>оказанной в день предоставления доступа</w:t>
            </w:r>
          </w:p>
        </w:tc>
      </w:tr>
      <w:tr w:rsidR="00862B64" w14:paraId="3188A601" w14:textId="77777777">
        <w:trPr>
          <w:trHeight w:val="1369"/>
        </w:trPr>
        <w:tc>
          <w:tcPr>
            <w:tcW w:w="2775" w:type="dxa"/>
            <w:tcBorders>
              <w:top w:val="single" w:sz="4" w:space="0" w:color="808080"/>
            </w:tcBorders>
          </w:tcPr>
          <w:p w14:paraId="58F802F1" w14:textId="77777777" w:rsidR="00862B64" w:rsidRDefault="00862B64">
            <w:pPr>
              <w:pBdr>
                <w:top w:val="nil"/>
                <w:left w:val="nil"/>
                <w:bottom w:val="nil"/>
                <w:right w:val="nil"/>
                <w:between w:val="nil"/>
              </w:pBdr>
              <w:spacing w:after="160" w:line="259" w:lineRule="auto"/>
              <w:ind w:left="35"/>
              <w:rPr>
                <w:rFonts w:ascii="Montserrat ExtraBold" w:eastAsia="Montserrat ExtraBold" w:hAnsi="Montserrat ExtraBold" w:cs="Montserrat ExtraBold"/>
                <w:color w:val="3B557E"/>
                <w:sz w:val="8"/>
                <w:szCs w:val="8"/>
              </w:rPr>
            </w:pPr>
          </w:p>
          <w:p w14:paraId="3D95CE3D" w14:textId="77777777" w:rsidR="00862B64" w:rsidRDefault="0014176D">
            <w:pPr>
              <w:pBdr>
                <w:top w:val="nil"/>
                <w:left w:val="nil"/>
                <w:bottom w:val="nil"/>
                <w:right w:val="nil"/>
                <w:between w:val="nil"/>
              </w:pBdr>
              <w:spacing w:before="280" w:line="259" w:lineRule="auto"/>
              <w:ind w:left="35"/>
              <w:rPr>
                <w:rFonts w:ascii="Montserrat ExtraBold" w:eastAsia="Montserrat ExtraBold" w:hAnsi="Montserrat ExtraBold" w:cs="Montserrat ExtraBold"/>
                <w:color w:val="3B557E"/>
                <w:sz w:val="72"/>
                <w:szCs w:val="72"/>
              </w:rPr>
            </w:pPr>
            <w:r>
              <w:rPr>
                <w:rFonts w:ascii="Montserrat ExtraBold" w:eastAsia="Montserrat ExtraBold" w:hAnsi="Montserrat ExtraBold" w:cs="Montserrat ExtraBold"/>
                <w:color w:val="3B557E"/>
                <w:sz w:val="72"/>
                <w:szCs w:val="72"/>
              </w:rPr>
              <w:t>10%</w:t>
            </w:r>
          </w:p>
          <w:p w14:paraId="3715C936" w14:textId="77777777" w:rsidR="00862B64" w:rsidRDefault="0014176D">
            <w:pPr>
              <w:pBdr>
                <w:top w:val="nil"/>
                <w:left w:val="nil"/>
                <w:bottom w:val="nil"/>
                <w:right w:val="nil"/>
                <w:between w:val="nil"/>
              </w:pBdr>
              <w:spacing w:after="160" w:line="259" w:lineRule="auto"/>
              <w:ind w:left="35" w:right="600"/>
              <w:rPr>
                <w:rFonts w:ascii="Montserrat ExtraBold" w:eastAsia="Montserrat ExtraBold" w:hAnsi="Montserrat ExtraBold" w:cs="Montserrat ExtraBold"/>
                <w:color w:val="3B557E"/>
                <w:sz w:val="72"/>
                <w:szCs w:val="72"/>
              </w:rPr>
            </w:pPr>
            <w:r>
              <w:rPr>
                <w:rFonts w:ascii="Arial" w:eastAsia="Arial" w:hAnsi="Arial" w:cs="Arial"/>
                <w:color w:val="000000"/>
                <w:sz w:val="24"/>
                <w:szCs w:val="24"/>
              </w:rPr>
              <w:t>от общей стоимости Услуг</w:t>
            </w:r>
          </w:p>
        </w:tc>
        <w:tc>
          <w:tcPr>
            <w:tcW w:w="3447" w:type="dxa"/>
            <w:tcBorders>
              <w:top w:val="single" w:sz="4" w:space="0" w:color="808080"/>
            </w:tcBorders>
          </w:tcPr>
          <w:p w14:paraId="59D4E84B" w14:textId="77777777" w:rsidR="00862B64" w:rsidRDefault="00862B64">
            <w:pPr>
              <w:pBdr>
                <w:top w:val="nil"/>
                <w:left w:val="nil"/>
                <w:bottom w:val="nil"/>
                <w:right w:val="nil"/>
                <w:between w:val="nil"/>
              </w:pBdr>
              <w:spacing w:line="259" w:lineRule="auto"/>
              <w:ind w:left="39" w:right="158"/>
              <w:rPr>
                <w:rFonts w:ascii="Arial" w:eastAsia="Arial" w:hAnsi="Arial" w:cs="Arial"/>
                <w:color w:val="000000"/>
                <w:sz w:val="16"/>
                <w:szCs w:val="16"/>
              </w:rPr>
            </w:pPr>
          </w:p>
          <w:p w14:paraId="57E0709E" w14:textId="77777777" w:rsidR="00862B64" w:rsidRDefault="0014176D">
            <w:pPr>
              <w:pBdr>
                <w:top w:val="nil"/>
                <w:left w:val="nil"/>
                <w:bottom w:val="nil"/>
                <w:right w:val="nil"/>
                <w:between w:val="nil"/>
              </w:pBdr>
              <w:spacing w:after="160" w:line="259" w:lineRule="auto"/>
              <w:ind w:left="39"/>
              <w:rPr>
                <w:rFonts w:ascii="Arial" w:eastAsia="Arial" w:hAnsi="Arial" w:cs="Arial"/>
                <w:color w:val="000000"/>
                <w:sz w:val="24"/>
                <w:szCs w:val="24"/>
              </w:rPr>
            </w:pPr>
            <w:r>
              <w:rPr>
                <w:rFonts w:ascii="Arial" w:eastAsia="Arial" w:hAnsi="Arial" w:cs="Arial"/>
                <w:color w:val="000000"/>
                <w:sz w:val="24"/>
                <w:szCs w:val="24"/>
              </w:rPr>
              <w:t>Составляет стоимость услуги по предоставлению доступа к онлайн-мероприятиям, которые проводятся по расписанию</w:t>
            </w:r>
          </w:p>
        </w:tc>
        <w:tc>
          <w:tcPr>
            <w:tcW w:w="3423" w:type="dxa"/>
            <w:tcBorders>
              <w:top w:val="single" w:sz="4" w:space="0" w:color="808080"/>
            </w:tcBorders>
          </w:tcPr>
          <w:p w14:paraId="584D4267" w14:textId="77777777" w:rsidR="00862B64" w:rsidRDefault="00862B64">
            <w:pPr>
              <w:pBdr>
                <w:top w:val="nil"/>
                <w:left w:val="nil"/>
                <w:bottom w:val="nil"/>
                <w:right w:val="nil"/>
                <w:between w:val="nil"/>
              </w:pBdr>
              <w:spacing w:line="259" w:lineRule="auto"/>
              <w:ind w:left="487"/>
              <w:rPr>
                <w:rFonts w:ascii="Arial" w:eastAsia="Arial" w:hAnsi="Arial" w:cs="Arial"/>
                <w:color w:val="000000"/>
                <w:sz w:val="16"/>
                <w:szCs w:val="16"/>
              </w:rPr>
            </w:pPr>
          </w:p>
          <w:p w14:paraId="26F93D90" w14:textId="77777777" w:rsidR="00862B64" w:rsidRDefault="0014176D">
            <w:pPr>
              <w:pBdr>
                <w:top w:val="nil"/>
                <w:left w:val="nil"/>
                <w:bottom w:val="nil"/>
                <w:right w:val="nil"/>
                <w:between w:val="nil"/>
              </w:pBdr>
              <w:spacing w:line="259" w:lineRule="auto"/>
              <w:ind w:left="487"/>
              <w:rPr>
                <w:rFonts w:ascii="Montserrat ExtraBold" w:eastAsia="Montserrat ExtraBold" w:hAnsi="Montserrat ExtraBold" w:cs="Montserrat ExtraBold"/>
                <w:color w:val="000000"/>
                <w:sz w:val="24"/>
                <w:szCs w:val="24"/>
              </w:rPr>
            </w:pPr>
            <w:r>
              <w:rPr>
                <w:rFonts w:ascii="Arial" w:eastAsia="Arial" w:hAnsi="Arial" w:cs="Arial"/>
                <w:color w:val="000000"/>
                <w:sz w:val="24"/>
                <w:szCs w:val="24"/>
              </w:rPr>
              <w:t>Услуги считаются оказанными в день проведения последнего мероприятия месяца, период которого оплачен Заказчиком</w:t>
            </w:r>
          </w:p>
          <w:p w14:paraId="42BB967A" w14:textId="77777777" w:rsidR="00862B64" w:rsidRDefault="00862B64">
            <w:pPr>
              <w:pBdr>
                <w:top w:val="nil"/>
                <w:left w:val="nil"/>
                <w:bottom w:val="nil"/>
                <w:right w:val="nil"/>
                <w:between w:val="nil"/>
              </w:pBdr>
              <w:spacing w:after="160" w:line="259" w:lineRule="auto"/>
              <w:ind w:left="628" w:right="158"/>
              <w:rPr>
                <w:rFonts w:ascii="Arial" w:eastAsia="Arial" w:hAnsi="Arial" w:cs="Arial"/>
                <w:color w:val="000000"/>
                <w:sz w:val="24"/>
                <w:szCs w:val="24"/>
              </w:rPr>
            </w:pPr>
          </w:p>
        </w:tc>
      </w:tr>
    </w:tbl>
    <w:p w14:paraId="62554C7A" w14:textId="77777777" w:rsidR="00862B64" w:rsidRDefault="0014176D">
      <w:pPr>
        <w:numPr>
          <w:ilvl w:val="0"/>
          <w:numId w:val="14"/>
        </w:numPr>
        <w:pBdr>
          <w:top w:val="nil"/>
          <w:left w:val="nil"/>
          <w:bottom w:val="nil"/>
          <w:right w:val="nil"/>
          <w:between w:val="nil"/>
        </w:pBdr>
        <w:spacing w:before="280" w:after="0" w:line="240" w:lineRule="auto"/>
        <w:ind w:left="0" w:hanging="709"/>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30"/>
          <w:szCs w:val="30"/>
        </w:rPr>
        <w:t>Правила Клуба | Ответственность</w:t>
      </w:r>
    </w:p>
    <w:p w14:paraId="7D63D589"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 xml:space="preserve">Правила Клуба </w:t>
      </w:r>
      <w:r>
        <w:rPr>
          <w:rFonts w:ascii="Arial" w:eastAsia="Arial" w:hAnsi="Arial" w:cs="Arial"/>
          <w:sz w:val="28"/>
          <w:szCs w:val="28"/>
        </w:rPr>
        <w:t>указаны в Приложении № 1 к настоящей Оферте.</w:t>
      </w:r>
    </w:p>
    <w:p w14:paraId="7A03D437"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Приобретая Услуги, Заказчик полностью принимает Правила Клуба и обязуется их соблюдать.</w:t>
      </w:r>
    </w:p>
    <w:p w14:paraId="7FF12E19" w14:textId="77777777" w:rsidR="00862B64" w:rsidRDefault="0014176D">
      <w:pPr>
        <w:numPr>
          <w:ilvl w:val="1"/>
          <w:numId w:val="14"/>
        </w:numPr>
        <w:pBdr>
          <w:top w:val="nil"/>
          <w:left w:val="nil"/>
          <w:bottom w:val="nil"/>
          <w:right w:val="nil"/>
          <w:between w:val="nil"/>
        </w:pBdr>
        <w:spacing w:after="280" w:line="240" w:lineRule="auto"/>
        <w:ind w:left="0" w:hanging="709"/>
        <w:rPr>
          <w:color w:val="000000"/>
          <w:sz w:val="24"/>
          <w:szCs w:val="24"/>
        </w:rPr>
      </w:pPr>
      <w:r>
        <w:rPr>
          <w:rFonts w:ascii="Arial" w:eastAsia="Arial" w:hAnsi="Arial" w:cs="Arial"/>
          <w:color w:val="000000"/>
          <w:sz w:val="28"/>
          <w:szCs w:val="28"/>
        </w:rPr>
        <w:t>Заказчик имеет доступ к Ресурсам Клуба только в течение срока оказания Услуг.</w:t>
      </w:r>
    </w:p>
    <w:p w14:paraId="6282797B" w14:textId="77777777" w:rsidR="00862B64" w:rsidRDefault="0014176D">
      <w:pPr>
        <w:spacing w:before="280" w:after="0" w:line="240" w:lineRule="auto"/>
        <w:ind w:right="2976"/>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Если я прекратил подписку,</w:t>
      </w:r>
    </w:p>
    <w:p w14:paraId="427B3C06" w14:textId="77777777" w:rsidR="00862B64" w:rsidRDefault="0014176D">
      <w:pPr>
        <w:spacing w:after="0" w:line="276" w:lineRule="auto"/>
        <w:ind w:right="2976"/>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могу ли я смотреть старые материалы?</w:t>
      </w:r>
    </w:p>
    <w:p w14:paraId="0CBA91F1"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В случае перерыва в подписке доступ ко всем доступным ранее ресурсам Клуба прекращается.</w:t>
      </w:r>
    </w:p>
    <w:p w14:paraId="6C7D8345" w14:textId="77777777" w:rsidR="00862B64" w:rsidRDefault="0014176D">
      <w:pPr>
        <w:numPr>
          <w:ilvl w:val="2"/>
          <w:numId w:val="14"/>
        </w:numPr>
        <w:pBdr>
          <w:top w:val="nil"/>
          <w:left w:val="nil"/>
          <w:bottom w:val="nil"/>
          <w:right w:val="nil"/>
          <w:between w:val="nil"/>
        </w:pBdr>
        <w:spacing w:after="0" w:line="240" w:lineRule="auto"/>
        <w:ind w:left="851" w:hanging="851"/>
        <w:rPr>
          <w:color w:val="000000"/>
          <w:sz w:val="24"/>
          <w:szCs w:val="24"/>
        </w:rPr>
      </w:pPr>
      <w:r>
        <w:rPr>
          <w:rFonts w:ascii="Arial" w:eastAsia="Arial" w:hAnsi="Arial" w:cs="Arial"/>
          <w:color w:val="000000"/>
          <w:sz w:val="28"/>
          <w:szCs w:val="28"/>
        </w:rPr>
        <w:t xml:space="preserve">С момента повторной подписки доступ к ресурсам Клуба возобновляется. При этом возобновление доступа к Клубу </w:t>
      </w:r>
      <w:r>
        <w:rPr>
          <w:rFonts w:ascii="Arial" w:eastAsia="Arial" w:hAnsi="Arial" w:cs="Arial"/>
          <w:color w:val="000000"/>
          <w:sz w:val="28"/>
          <w:szCs w:val="28"/>
        </w:rPr>
        <w:lastRenderedPageBreak/>
        <w:t>производится в соответствии с текущим тарифным планом, размещенном на сайте Исполнителя.</w:t>
      </w:r>
    </w:p>
    <w:p w14:paraId="2621DB2A" w14:textId="77777777" w:rsidR="00862B64" w:rsidRDefault="00862B64">
      <w:pPr>
        <w:pBdr>
          <w:top w:val="nil"/>
          <w:left w:val="nil"/>
          <w:bottom w:val="nil"/>
          <w:right w:val="nil"/>
          <w:between w:val="nil"/>
        </w:pBdr>
        <w:spacing w:after="0" w:line="240" w:lineRule="auto"/>
        <w:rPr>
          <w:rFonts w:ascii="Montserrat ExtraBold" w:eastAsia="Montserrat ExtraBold" w:hAnsi="Montserrat ExtraBold" w:cs="Montserrat ExtraBold"/>
          <w:color w:val="000000"/>
          <w:sz w:val="36"/>
          <w:szCs w:val="36"/>
        </w:rPr>
      </w:pPr>
    </w:p>
    <w:p w14:paraId="7BE19FB7" w14:textId="77777777" w:rsidR="00862B64" w:rsidRDefault="0014176D">
      <w:pPr>
        <w:numPr>
          <w:ilvl w:val="0"/>
          <w:numId w:val="14"/>
        </w:numPr>
        <w:pBdr>
          <w:top w:val="nil"/>
          <w:left w:val="nil"/>
          <w:bottom w:val="nil"/>
          <w:right w:val="nil"/>
          <w:between w:val="nil"/>
        </w:pBdr>
        <w:spacing w:after="0" w:line="240" w:lineRule="auto"/>
        <w:ind w:left="0" w:hanging="709"/>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30"/>
          <w:szCs w:val="30"/>
        </w:rPr>
        <w:t>Права и обязанности Исполнителя</w:t>
      </w:r>
      <w:r>
        <w:rPr>
          <w:rFonts w:ascii="Arial" w:eastAsia="Arial" w:hAnsi="Arial" w:cs="Arial"/>
          <w:color w:val="000000"/>
          <w:sz w:val="28"/>
          <w:szCs w:val="28"/>
        </w:rPr>
        <w:t>.</w:t>
      </w:r>
    </w:p>
    <w:p w14:paraId="19B917EF" w14:textId="77777777" w:rsidR="00862B64" w:rsidRDefault="00862B64">
      <w:pPr>
        <w:pBdr>
          <w:top w:val="nil"/>
          <w:left w:val="nil"/>
          <w:bottom w:val="nil"/>
          <w:right w:val="nil"/>
          <w:between w:val="nil"/>
        </w:pBdr>
        <w:spacing w:after="0" w:line="240" w:lineRule="auto"/>
        <w:rPr>
          <w:rFonts w:ascii="Montserrat ExtraBold" w:eastAsia="Montserrat ExtraBold" w:hAnsi="Montserrat ExtraBold" w:cs="Montserrat ExtraBold"/>
          <w:color w:val="000000"/>
          <w:sz w:val="10"/>
          <w:szCs w:val="10"/>
        </w:rPr>
      </w:pPr>
    </w:p>
    <w:p w14:paraId="6CD7E764" w14:textId="77777777" w:rsidR="00862B64" w:rsidRDefault="0014176D">
      <w:pPr>
        <w:pBdr>
          <w:top w:val="nil"/>
          <w:left w:val="nil"/>
          <w:bottom w:val="nil"/>
          <w:right w:val="nil"/>
          <w:between w:val="nil"/>
        </w:pBdr>
        <w:spacing w:after="0" w:line="240" w:lineRule="auto"/>
        <w:rPr>
          <w:rFonts w:ascii="Montserrat ExtraBold" w:eastAsia="Montserrat ExtraBold" w:hAnsi="Montserrat ExtraBold" w:cs="Montserrat ExtraBold"/>
          <w:b/>
          <w:bCs/>
          <w:color w:val="000000"/>
          <w:sz w:val="28"/>
          <w:szCs w:val="28"/>
        </w:rPr>
      </w:pPr>
      <w:r>
        <w:rPr>
          <w:rFonts w:ascii="Arial" w:eastAsia="Arial" w:hAnsi="Arial" w:cs="Arial"/>
          <w:b/>
          <w:bCs/>
          <w:color w:val="000000"/>
          <w:sz w:val="28"/>
          <w:szCs w:val="28"/>
        </w:rPr>
        <w:t>Исполнитель вправе:</w:t>
      </w:r>
    </w:p>
    <w:p w14:paraId="31D4D0A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одностороннем порядке вносить изменения в Оферту, которые вступают в силу с момента опубликования Оферты в новой редакции на Сайте.</w:t>
      </w:r>
    </w:p>
    <w:p w14:paraId="4C5665AC" w14:textId="77777777" w:rsidR="00862B64" w:rsidRDefault="0014176D">
      <w:pPr>
        <w:numPr>
          <w:ilvl w:val="2"/>
          <w:numId w:val="14"/>
        </w:numPr>
        <w:pBdr>
          <w:top w:val="nil"/>
          <w:left w:val="nil"/>
          <w:bottom w:val="nil"/>
          <w:right w:val="nil"/>
          <w:between w:val="nil"/>
        </w:pBdr>
        <w:spacing w:after="0" w:line="240" w:lineRule="auto"/>
        <w:ind w:left="709" w:hanging="709"/>
        <w:rPr>
          <w:color w:val="000000"/>
          <w:sz w:val="24"/>
          <w:szCs w:val="24"/>
        </w:rPr>
      </w:pPr>
      <w:r>
        <w:rPr>
          <w:rFonts w:ascii="Arial" w:eastAsia="Arial" w:hAnsi="Arial" w:cs="Arial"/>
          <w:color w:val="000000"/>
          <w:sz w:val="28"/>
          <w:szCs w:val="28"/>
        </w:rPr>
        <w:t>Дата последнего изменения Оферты указывается в ее вводной части.</w:t>
      </w:r>
    </w:p>
    <w:p w14:paraId="298755BF" w14:textId="77777777" w:rsidR="00862B64" w:rsidRDefault="0014176D">
      <w:pPr>
        <w:numPr>
          <w:ilvl w:val="2"/>
          <w:numId w:val="14"/>
        </w:numPr>
        <w:pBdr>
          <w:top w:val="nil"/>
          <w:left w:val="nil"/>
          <w:bottom w:val="nil"/>
          <w:right w:val="nil"/>
          <w:between w:val="nil"/>
        </w:pBdr>
        <w:spacing w:after="0" w:line="240" w:lineRule="auto"/>
        <w:ind w:left="709" w:hanging="709"/>
        <w:rPr>
          <w:color w:val="000000"/>
          <w:sz w:val="24"/>
          <w:szCs w:val="24"/>
        </w:rPr>
      </w:pPr>
      <w:r>
        <w:rPr>
          <w:rFonts w:ascii="Arial" w:eastAsia="Arial" w:hAnsi="Arial" w:cs="Arial"/>
          <w:color w:val="000000"/>
          <w:sz w:val="28"/>
          <w:szCs w:val="28"/>
        </w:rPr>
        <w:t>Потребление Услуг после размещения Оферты в новой редакции означает, что:</w:t>
      </w:r>
    </w:p>
    <w:p w14:paraId="47F14732" w14:textId="77777777" w:rsidR="00862B64" w:rsidRDefault="0014176D">
      <w:pPr>
        <w:numPr>
          <w:ilvl w:val="0"/>
          <w:numId w:val="15"/>
        </w:numPr>
        <w:pBdr>
          <w:top w:val="nil"/>
          <w:left w:val="nil"/>
          <w:bottom w:val="nil"/>
          <w:right w:val="nil"/>
          <w:between w:val="nil"/>
        </w:pBdr>
        <w:spacing w:after="0" w:line="240" w:lineRule="auto"/>
        <w:ind w:left="709" w:hanging="425"/>
        <w:rPr>
          <w:rFonts w:ascii="Montserrat ExtraBold" w:eastAsia="Montserrat ExtraBold" w:hAnsi="Montserrat ExtraBold" w:cs="Montserrat ExtraBold"/>
          <w:color w:val="000000"/>
          <w:sz w:val="28"/>
          <w:szCs w:val="28"/>
        </w:rPr>
      </w:pPr>
      <w:r>
        <w:rPr>
          <w:rFonts w:ascii="Arial" w:eastAsia="Arial" w:hAnsi="Arial" w:cs="Arial"/>
          <w:color w:val="000000"/>
          <w:sz w:val="28"/>
          <w:szCs w:val="28"/>
        </w:rPr>
        <w:t>Заказчик ознакомился с Офертой в новой редакции,</w:t>
      </w:r>
    </w:p>
    <w:p w14:paraId="0E451598" w14:textId="77777777" w:rsidR="00862B64" w:rsidRDefault="0014176D">
      <w:pPr>
        <w:numPr>
          <w:ilvl w:val="0"/>
          <w:numId w:val="15"/>
        </w:numPr>
        <w:pBdr>
          <w:top w:val="nil"/>
          <w:left w:val="nil"/>
          <w:bottom w:val="nil"/>
          <w:right w:val="nil"/>
          <w:between w:val="nil"/>
        </w:pBdr>
        <w:spacing w:after="0" w:line="240" w:lineRule="auto"/>
        <w:ind w:left="709" w:hanging="425"/>
        <w:rPr>
          <w:rFonts w:ascii="Montserrat ExtraBold" w:eastAsia="Montserrat ExtraBold" w:hAnsi="Montserrat ExtraBold" w:cs="Montserrat ExtraBold"/>
          <w:color w:val="000000"/>
          <w:sz w:val="28"/>
          <w:szCs w:val="28"/>
        </w:rPr>
      </w:pPr>
      <w:r>
        <w:rPr>
          <w:rFonts w:ascii="Arial" w:eastAsia="Arial" w:hAnsi="Arial" w:cs="Arial"/>
          <w:color w:val="000000"/>
          <w:sz w:val="28"/>
          <w:szCs w:val="28"/>
        </w:rPr>
        <w:t>выражает свое согласие с изменением Оферты на основании Оферты в новой редакции.</w:t>
      </w:r>
    </w:p>
    <w:p w14:paraId="0B5A2630" w14:textId="77777777" w:rsidR="00862B64" w:rsidRDefault="00862B64">
      <w:pPr>
        <w:pBdr>
          <w:top w:val="nil"/>
          <w:left w:val="nil"/>
          <w:bottom w:val="nil"/>
          <w:right w:val="nil"/>
          <w:between w:val="nil"/>
        </w:pBdr>
        <w:spacing w:after="0" w:line="240" w:lineRule="auto"/>
        <w:rPr>
          <w:rFonts w:ascii="Arial" w:eastAsia="Arial" w:hAnsi="Arial" w:cs="Arial"/>
          <w:color w:val="000000"/>
          <w:sz w:val="14"/>
          <w:szCs w:val="14"/>
        </w:rPr>
      </w:pPr>
    </w:p>
    <w:p w14:paraId="1C77BB3C" w14:textId="77777777" w:rsidR="00862B64" w:rsidRDefault="0014176D">
      <w:pPr>
        <w:numPr>
          <w:ilvl w:val="2"/>
          <w:numId w:val="14"/>
        </w:numPr>
        <w:pBdr>
          <w:top w:val="nil"/>
          <w:left w:val="nil"/>
          <w:bottom w:val="nil"/>
          <w:right w:val="nil"/>
          <w:between w:val="nil"/>
        </w:pBdr>
        <w:spacing w:after="0" w:line="240" w:lineRule="auto"/>
        <w:ind w:left="709" w:hanging="709"/>
        <w:rPr>
          <w:color w:val="000000"/>
          <w:sz w:val="24"/>
          <w:szCs w:val="24"/>
        </w:rPr>
      </w:pPr>
      <w:r>
        <w:rPr>
          <w:rFonts w:ascii="Arial" w:eastAsia="Arial" w:hAnsi="Arial" w:cs="Arial"/>
          <w:color w:val="000000"/>
          <w:sz w:val="28"/>
          <w:szCs w:val="28"/>
        </w:rPr>
        <w:t>В случае, если Заказчик не согласен с изменением Оферты в новой редакции, он должен:</w:t>
      </w:r>
    </w:p>
    <w:p w14:paraId="38569E53" w14:textId="77777777" w:rsidR="00862B64" w:rsidRDefault="0014176D">
      <w:pPr>
        <w:numPr>
          <w:ilvl w:val="0"/>
          <w:numId w:val="2"/>
        </w:numPr>
        <w:pBdr>
          <w:top w:val="nil"/>
          <w:left w:val="nil"/>
          <w:bottom w:val="nil"/>
          <w:right w:val="nil"/>
          <w:between w:val="nil"/>
        </w:pBdr>
        <w:spacing w:after="0" w:line="240" w:lineRule="auto"/>
        <w:ind w:left="709" w:hanging="425"/>
        <w:rPr>
          <w:rFonts w:ascii="Arial" w:eastAsia="Arial" w:hAnsi="Arial" w:cs="Arial"/>
          <w:color w:val="000000"/>
          <w:sz w:val="28"/>
          <w:szCs w:val="28"/>
        </w:rPr>
      </w:pPr>
      <w:r>
        <w:rPr>
          <w:rFonts w:ascii="Arial" w:eastAsia="Arial" w:hAnsi="Arial" w:cs="Arial"/>
          <w:color w:val="000000"/>
          <w:sz w:val="28"/>
          <w:szCs w:val="28"/>
        </w:rPr>
        <w:t>незамедлительно прекратить потребление Услуг,</w:t>
      </w:r>
    </w:p>
    <w:p w14:paraId="6E04B276" w14:textId="77777777" w:rsidR="00862B64" w:rsidRDefault="0014176D">
      <w:pPr>
        <w:numPr>
          <w:ilvl w:val="0"/>
          <w:numId w:val="2"/>
        </w:numPr>
        <w:pBdr>
          <w:top w:val="nil"/>
          <w:left w:val="nil"/>
          <w:bottom w:val="nil"/>
          <w:right w:val="nil"/>
          <w:between w:val="nil"/>
        </w:pBdr>
        <w:spacing w:after="0" w:line="240" w:lineRule="auto"/>
        <w:ind w:left="709" w:hanging="425"/>
        <w:rPr>
          <w:rFonts w:ascii="Arial" w:eastAsia="Arial" w:hAnsi="Arial" w:cs="Arial"/>
          <w:color w:val="000000"/>
          <w:sz w:val="28"/>
          <w:szCs w:val="28"/>
        </w:rPr>
      </w:pPr>
      <w:r>
        <w:rPr>
          <w:rFonts w:ascii="Arial" w:eastAsia="Arial" w:hAnsi="Arial" w:cs="Arial"/>
          <w:color w:val="000000"/>
          <w:sz w:val="28"/>
          <w:szCs w:val="28"/>
        </w:rPr>
        <w:t>уведомить Исполнителя о таком несогласии;</w:t>
      </w:r>
    </w:p>
    <w:p w14:paraId="453F50AD" w14:textId="77777777" w:rsidR="00862B64" w:rsidRDefault="00862B64">
      <w:pPr>
        <w:pBdr>
          <w:top w:val="nil"/>
          <w:left w:val="nil"/>
          <w:bottom w:val="nil"/>
          <w:right w:val="nil"/>
          <w:between w:val="nil"/>
        </w:pBdr>
        <w:spacing w:after="0" w:line="240" w:lineRule="auto"/>
        <w:ind w:left="709"/>
        <w:rPr>
          <w:rFonts w:ascii="Arial" w:eastAsia="Arial" w:hAnsi="Arial" w:cs="Arial"/>
          <w:color w:val="000000"/>
          <w:sz w:val="12"/>
          <w:szCs w:val="12"/>
        </w:rPr>
      </w:pPr>
    </w:p>
    <w:p w14:paraId="2906E7C6" w14:textId="77777777" w:rsidR="00862B64" w:rsidRDefault="0014176D">
      <w:pPr>
        <w:numPr>
          <w:ilvl w:val="1"/>
          <w:numId w:val="14"/>
        </w:numPr>
        <w:pBdr>
          <w:top w:val="nil"/>
          <w:left w:val="nil"/>
          <w:bottom w:val="nil"/>
          <w:right w:val="nil"/>
          <w:between w:val="nil"/>
        </w:pBdr>
        <w:spacing w:after="280" w:line="240" w:lineRule="auto"/>
        <w:ind w:left="0" w:hanging="709"/>
        <w:rPr>
          <w:color w:val="000000"/>
          <w:sz w:val="24"/>
          <w:szCs w:val="24"/>
        </w:rPr>
      </w:pPr>
      <w:r>
        <w:rPr>
          <w:rFonts w:ascii="Arial" w:eastAsia="Arial" w:hAnsi="Arial" w:cs="Arial"/>
          <w:b/>
          <w:bCs/>
          <w:color w:val="000000"/>
          <w:sz w:val="28"/>
          <w:szCs w:val="28"/>
        </w:rPr>
        <w:t>Временно приостановить доступ Заказчика к Ресурсам Клуба без права на возврат денежных средств в случае:</w:t>
      </w:r>
    </w:p>
    <w:tbl>
      <w:tblPr>
        <w:tblStyle w:val="affd"/>
        <w:tblW w:w="10059" w:type="dxa"/>
        <w:tblInd w:w="-714" w:type="dxa"/>
        <w:tblBorders>
          <w:top w:val="nil"/>
          <w:left w:val="nil"/>
          <w:bottom w:val="nil"/>
          <w:right w:val="nil"/>
          <w:insideH w:val="nil"/>
          <w:insideV w:val="nil"/>
        </w:tblBorders>
        <w:tblLayout w:type="fixed"/>
        <w:tblLook w:val="0400" w:firstRow="0" w:lastRow="0" w:firstColumn="0" w:lastColumn="0" w:noHBand="0" w:noVBand="1"/>
      </w:tblPr>
      <w:tblGrid>
        <w:gridCol w:w="5386"/>
        <w:gridCol w:w="4673"/>
      </w:tblGrid>
      <w:tr w:rsidR="00862B64" w14:paraId="351ECB50" w14:textId="77777777">
        <w:tc>
          <w:tcPr>
            <w:tcW w:w="5386" w:type="dxa"/>
          </w:tcPr>
          <w:p w14:paraId="08F65220" w14:textId="77777777" w:rsidR="00862B64" w:rsidRDefault="0014176D">
            <w:pPr>
              <w:numPr>
                <w:ilvl w:val="0"/>
                <w:numId w:val="3"/>
              </w:numPr>
              <w:pBdr>
                <w:top w:val="nil"/>
                <w:left w:val="nil"/>
                <w:bottom w:val="nil"/>
                <w:right w:val="nil"/>
                <w:between w:val="nil"/>
              </w:pBdr>
              <w:spacing w:line="259" w:lineRule="auto"/>
              <w:ind w:left="1313" w:hanging="425"/>
              <w:rPr>
                <w:rFonts w:ascii="Arial" w:eastAsia="Arial" w:hAnsi="Arial" w:cs="Arial"/>
                <w:color w:val="000000"/>
                <w:sz w:val="28"/>
                <w:szCs w:val="28"/>
              </w:rPr>
            </w:pPr>
            <w:r>
              <w:rPr>
                <w:rFonts w:ascii="Arial" w:eastAsia="Arial" w:hAnsi="Arial" w:cs="Arial"/>
                <w:color w:val="000000"/>
                <w:sz w:val="28"/>
                <w:szCs w:val="28"/>
              </w:rPr>
              <w:t>разжигания межнациональных конфликтов;</w:t>
            </w:r>
          </w:p>
          <w:p w14:paraId="6CB95C21" w14:textId="77777777" w:rsidR="00862B64" w:rsidRDefault="0014176D">
            <w:pPr>
              <w:numPr>
                <w:ilvl w:val="0"/>
                <w:numId w:val="3"/>
              </w:numPr>
              <w:pBdr>
                <w:top w:val="nil"/>
                <w:left w:val="nil"/>
                <w:bottom w:val="nil"/>
                <w:right w:val="nil"/>
                <w:between w:val="nil"/>
              </w:pBdr>
              <w:spacing w:line="259" w:lineRule="auto"/>
              <w:ind w:left="1313" w:hanging="425"/>
              <w:rPr>
                <w:rFonts w:ascii="Arial" w:eastAsia="Arial" w:hAnsi="Arial" w:cs="Arial"/>
                <w:color w:val="000000"/>
                <w:sz w:val="28"/>
                <w:szCs w:val="28"/>
              </w:rPr>
            </w:pPr>
            <w:r>
              <w:rPr>
                <w:rFonts w:ascii="Arial" w:eastAsia="Arial" w:hAnsi="Arial" w:cs="Arial"/>
                <w:color w:val="000000"/>
                <w:sz w:val="28"/>
                <w:szCs w:val="28"/>
              </w:rPr>
              <w:t>отвлечения иных Заказчиков от тем уроков;</w:t>
            </w:r>
          </w:p>
          <w:p w14:paraId="1E105B45" w14:textId="77777777" w:rsidR="00862B64" w:rsidRDefault="0014176D">
            <w:pPr>
              <w:numPr>
                <w:ilvl w:val="0"/>
                <w:numId w:val="3"/>
              </w:numPr>
              <w:pBdr>
                <w:top w:val="nil"/>
                <w:left w:val="nil"/>
                <w:bottom w:val="nil"/>
                <w:right w:val="nil"/>
                <w:between w:val="nil"/>
              </w:pBdr>
              <w:spacing w:line="259" w:lineRule="auto"/>
              <w:ind w:left="1313" w:hanging="425"/>
              <w:rPr>
                <w:rFonts w:ascii="Arial" w:eastAsia="Arial" w:hAnsi="Arial" w:cs="Arial"/>
                <w:color w:val="000000"/>
                <w:sz w:val="28"/>
                <w:szCs w:val="28"/>
              </w:rPr>
            </w:pPr>
            <w:r>
              <w:rPr>
                <w:rFonts w:ascii="Arial" w:eastAsia="Arial" w:hAnsi="Arial" w:cs="Arial"/>
                <w:color w:val="000000"/>
                <w:sz w:val="28"/>
                <w:szCs w:val="28"/>
              </w:rPr>
              <w:t>распространения рекламных материалов;</w:t>
            </w:r>
          </w:p>
          <w:p w14:paraId="748A3483" w14:textId="77777777" w:rsidR="00862B64" w:rsidRDefault="0014176D">
            <w:pPr>
              <w:numPr>
                <w:ilvl w:val="0"/>
                <w:numId w:val="3"/>
              </w:numPr>
              <w:pBdr>
                <w:top w:val="nil"/>
                <w:left w:val="nil"/>
                <w:bottom w:val="nil"/>
                <w:right w:val="nil"/>
                <w:between w:val="nil"/>
              </w:pBdr>
              <w:spacing w:line="259" w:lineRule="auto"/>
              <w:ind w:left="1313" w:hanging="425"/>
              <w:rPr>
                <w:rFonts w:ascii="Arial" w:eastAsia="Arial" w:hAnsi="Arial" w:cs="Arial"/>
                <w:color w:val="000000"/>
                <w:sz w:val="28"/>
                <w:szCs w:val="28"/>
              </w:rPr>
            </w:pPr>
            <w:r>
              <w:rPr>
                <w:rFonts w:ascii="Arial" w:eastAsia="Arial" w:hAnsi="Arial" w:cs="Arial"/>
                <w:color w:val="000000"/>
                <w:sz w:val="28"/>
                <w:szCs w:val="28"/>
              </w:rPr>
              <w:t>распространения вредоносных материалов, в том числе содержащих ссылки на компьютерные программы и вирусы; распространения спама;</w:t>
            </w:r>
          </w:p>
          <w:p w14:paraId="750D8C9C" w14:textId="77777777" w:rsidR="00862B64" w:rsidRDefault="0014176D">
            <w:pPr>
              <w:numPr>
                <w:ilvl w:val="0"/>
                <w:numId w:val="3"/>
              </w:numPr>
              <w:pBdr>
                <w:top w:val="nil"/>
                <w:left w:val="nil"/>
                <w:bottom w:val="nil"/>
                <w:right w:val="nil"/>
                <w:between w:val="nil"/>
              </w:pBdr>
              <w:spacing w:after="160" w:line="259" w:lineRule="auto"/>
              <w:ind w:left="1313" w:hanging="425"/>
              <w:rPr>
                <w:rFonts w:ascii="Arial" w:eastAsia="Arial" w:hAnsi="Arial" w:cs="Arial"/>
                <w:color w:val="000000"/>
                <w:sz w:val="28"/>
                <w:szCs w:val="28"/>
              </w:rPr>
            </w:pPr>
            <w:r>
              <w:rPr>
                <w:rFonts w:ascii="Arial" w:eastAsia="Arial" w:hAnsi="Arial" w:cs="Arial"/>
                <w:color w:val="000000"/>
                <w:sz w:val="28"/>
                <w:szCs w:val="28"/>
              </w:rPr>
              <w:t>осуществления нецензурных высказываний;</w:t>
            </w:r>
          </w:p>
        </w:tc>
        <w:tc>
          <w:tcPr>
            <w:tcW w:w="4673" w:type="dxa"/>
          </w:tcPr>
          <w:p w14:paraId="23D822CD" w14:textId="77777777" w:rsidR="00862B64" w:rsidRDefault="0014176D">
            <w:pPr>
              <w:numPr>
                <w:ilvl w:val="0"/>
                <w:numId w:val="3"/>
              </w:numPr>
              <w:pBdr>
                <w:top w:val="nil"/>
                <w:left w:val="nil"/>
                <w:bottom w:val="nil"/>
                <w:right w:val="nil"/>
                <w:between w:val="nil"/>
              </w:pBdr>
              <w:spacing w:line="259" w:lineRule="auto"/>
              <w:ind w:left="462"/>
              <w:rPr>
                <w:rFonts w:ascii="Arial" w:eastAsia="Arial" w:hAnsi="Arial" w:cs="Arial"/>
                <w:color w:val="000000"/>
                <w:sz w:val="28"/>
                <w:szCs w:val="28"/>
              </w:rPr>
            </w:pPr>
            <w:r>
              <w:rPr>
                <w:rFonts w:ascii="Arial" w:eastAsia="Arial" w:hAnsi="Arial" w:cs="Arial"/>
                <w:color w:val="000000"/>
                <w:sz w:val="28"/>
                <w:szCs w:val="28"/>
              </w:rPr>
              <w:t>хамства;</w:t>
            </w:r>
          </w:p>
          <w:p w14:paraId="35BBDC21" w14:textId="77777777" w:rsidR="00862B64" w:rsidRDefault="0014176D">
            <w:pPr>
              <w:numPr>
                <w:ilvl w:val="0"/>
                <w:numId w:val="3"/>
              </w:numPr>
              <w:pBdr>
                <w:top w:val="nil"/>
                <w:left w:val="nil"/>
                <w:bottom w:val="nil"/>
                <w:right w:val="nil"/>
                <w:between w:val="nil"/>
              </w:pBdr>
              <w:spacing w:line="259" w:lineRule="auto"/>
              <w:ind w:left="462"/>
              <w:rPr>
                <w:rFonts w:ascii="Arial" w:eastAsia="Arial" w:hAnsi="Arial" w:cs="Arial"/>
                <w:color w:val="000000"/>
                <w:sz w:val="28"/>
                <w:szCs w:val="28"/>
              </w:rPr>
            </w:pPr>
            <w:r>
              <w:rPr>
                <w:rFonts w:ascii="Arial" w:eastAsia="Arial" w:hAnsi="Arial" w:cs="Arial"/>
                <w:color w:val="000000"/>
                <w:sz w:val="28"/>
                <w:szCs w:val="28"/>
              </w:rPr>
              <w:t>осуществления общих призывов к недоверию либо оскорбления Исполнителя;</w:t>
            </w:r>
          </w:p>
          <w:p w14:paraId="02F8A6AC" w14:textId="77777777" w:rsidR="00862B64" w:rsidRDefault="0014176D">
            <w:pPr>
              <w:numPr>
                <w:ilvl w:val="0"/>
                <w:numId w:val="3"/>
              </w:numPr>
              <w:pBdr>
                <w:top w:val="nil"/>
                <w:left w:val="nil"/>
                <w:bottom w:val="nil"/>
                <w:right w:val="nil"/>
                <w:between w:val="nil"/>
              </w:pBdr>
              <w:spacing w:line="259" w:lineRule="auto"/>
              <w:ind w:left="462"/>
              <w:rPr>
                <w:rFonts w:ascii="Arial" w:eastAsia="Arial" w:hAnsi="Arial" w:cs="Arial"/>
                <w:color w:val="000000"/>
                <w:sz w:val="28"/>
                <w:szCs w:val="28"/>
              </w:rPr>
            </w:pPr>
            <w:r>
              <w:rPr>
                <w:rFonts w:ascii="Arial" w:eastAsia="Arial" w:hAnsi="Arial" w:cs="Arial"/>
                <w:color w:val="000000"/>
                <w:sz w:val="28"/>
                <w:szCs w:val="28"/>
              </w:rPr>
              <w:t>оскорбления иных Заказчиков;</w:t>
            </w:r>
          </w:p>
          <w:p w14:paraId="181ECF4E" w14:textId="77777777" w:rsidR="00862B64" w:rsidRDefault="0014176D">
            <w:pPr>
              <w:numPr>
                <w:ilvl w:val="0"/>
                <w:numId w:val="3"/>
              </w:numPr>
              <w:pBdr>
                <w:top w:val="nil"/>
                <w:left w:val="nil"/>
                <w:bottom w:val="nil"/>
                <w:right w:val="nil"/>
                <w:between w:val="nil"/>
              </w:pBdr>
              <w:spacing w:line="259" w:lineRule="auto"/>
              <w:ind w:left="462"/>
              <w:rPr>
                <w:rFonts w:ascii="Arial" w:eastAsia="Arial" w:hAnsi="Arial" w:cs="Arial"/>
                <w:color w:val="000000"/>
                <w:sz w:val="28"/>
                <w:szCs w:val="28"/>
              </w:rPr>
            </w:pPr>
            <w:r>
              <w:rPr>
                <w:rFonts w:ascii="Arial" w:eastAsia="Arial" w:hAnsi="Arial" w:cs="Arial"/>
                <w:color w:val="000000"/>
                <w:sz w:val="28"/>
                <w:szCs w:val="28"/>
              </w:rPr>
              <w:t>призывов иных Заказчиков объединиться в чат, альтернативный существующему;</w:t>
            </w:r>
          </w:p>
          <w:p w14:paraId="7103AD5D" w14:textId="77777777" w:rsidR="00862B64" w:rsidRDefault="0014176D">
            <w:pPr>
              <w:numPr>
                <w:ilvl w:val="0"/>
                <w:numId w:val="3"/>
              </w:numPr>
              <w:pBdr>
                <w:top w:val="nil"/>
                <w:left w:val="nil"/>
                <w:bottom w:val="nil"/>
                <w:right w:val="nil"/>
                <w:between w:val="nil"/>
              </w:pBdr>
              <w:spacing w:after="160" w:line="259" w:lineRule="auto"/>
              <w:ind w:left="462"/>
              <w:rPr>
                <w:rFonts w:ascii="Arial" w:eastAsia="Arial" w:hAnsi="Arial" w:cs="Arial"/>
                <w:color w:val="000000"/>
                <w:sz w:val="28"/>
                <w:szCs w:val="28"/>
              </w:rPr>
            </w:pPr>
            <w:r>
              <w:rPr>
                <w:rFonts w:ascii="Arial" w:eastAsia="Arial" w:hAnsi="Arial" w:cs="Arial"/>
                <w:color w:val="000000"/>
                <w:sz w:val="28"/>
                <w:szCs w:val="28"/>
              </w:rPr>
              <w:t>осуществлении рассылки любых рекламных сообщений с использованием адресов иных Заказчиков.</w:t>
            </w:r>
          </w:p>
        </w:tc>
      </w:tr>
    </w:tbl>
    <w:p w14:paraId="796A7FB8" w14:textId="77777777" w:rsidR="00862B64" w:rsidRDefault="0014176D">
      <w:pPr>
        <w:numPr>
          <w:ilvl w:val="2"/>
          <w:numId w:val="14"/>
        </w:numPr>
        <w:pBdr>
          <w:top w:val="nil"/>
          <w:left w:val="nil"/>
          <w:bottom w:val="nil"/>
          <w:right w:val="nil"/>
          <w:between w:val="nil"/>
        </w:pBdr>
        <w:spacing w:before="280" w:after="0" w:line="240" w:lineRule="auto"/>
        <w:ind w:left="709" w:hanging="709"/>
        <w:rPr>
          <w:color w:val="000000"/>
          <w:sz w:val="24"/>
          <w:szCs w:val="24"/>
        </w:rPr>
      </w:pPr>
      <w:r>
        <w:rPr>
          <w:rFonts w:ascii="Arial" w:eastAsia="Arial" w:hAnsi="Arial" w:cs="Arial"/>
          <w:color w:val="000000"/>
          <w:sz w:val="28"/>
          <w:szCs w:val="28"/>
        </w:rPr>
        <w:t>В случае повторного осуществления действий, описанных в данном пункте, Исполнитель вправе в одностороннем порядке расторгнуть Оферту.</w:t>
      </w:r>
    </w:p>
    <w:p w14:paraId="05B2B6E0" w14:textId="77777777" w:rsidR="00862B64" w:rsidRDefault="0014176D">
      <w:pPr>
        <w:numPr>
          <w:ilvl w:val="2"/>
          <w:numId w:val="14"/>
        </w:numPr>
        <w:pBdr>
          <w:top w:val="nil"/>
          <w:left w:val="nil"/>
          <w:bottom w:val="nil"/>
          <w:right w:val="nil"/>
          <w:between w:val="nil"/>
        </w:pBdr>
        <w:spacing w:after="0" w:line="240" w:lineRule="auto"/>
        <w:ind w:left="709" w:hanging="709"/>
        <w:rPr>
          <w:color w:val="000000"/>
          <w:sz w:val="24"/>
          <w:szCs w:val="24"/>
        </w:rPr>
      </w:pPr>
      <w:r>
        <w:rPr>
          <w:rFonts w:ascii="Arial" w:eastAsia="Arial" w:hAnsi="Arial" w:cs="Arial"/>
          <w:color w:val="000000"/>
          <w:sz w:val="28"/>
          <w:szCs w:val="28"/>
        </w:rPr>
        <w:lastRenderedPageBreak/>
        <w:t>В случае приостановления доступа или расторжения Оферты на основании данного пункта денежные средства не подлежат возврату Заказчику;</w:t>
      </w:r>
    </w:p>
    <w:p w14:paraId="341E5AC2"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Привлекать для оказания Услуг по Оферте третьих лиц;</w:t>
      </w:r>
    </w:p>
    <w:p w14:paraId="0B8CA4D6"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Изменить перечень Услуг по своему усмотрению путем публикации соответствующих изменений на Сайте</w:t>
      </w:r>
    </w:p>
    <w:p w14:paraId="2D9C6FD9"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Потребление Услуг после изменения перечня Услуг означает, что:</w:t>
      </w:r>
    </w:p>
    <w:p w14:paraId="657BA3F5" w14:textId="77777777" w:rsidR="00862B64" w:rsidRDefault="0014176D">
      <w:pPr>
        <w:numPr>
          <w:ilvl w:val="0"/>
          <w:numId w:val="4"/>
        </w:numPr>
        <w:pBdr>
          <w:top w:val="nil"/>
          <w:left w:val="nil"/>
          <w:bottom w:val="nil"/>
          <w:right w:val="nil"/>
          <w:between w:val="nil"/>
        </w:pBdr>
        <w:spacing w:after="0" w:line="240" w:lineRule="auto"/>
        <w:ind w:hanging="436"/>
        <w:rPr>
          <w:rFonts w:ascii="Arial" w:eastAsia="Arial" w:hAnsi="Arial" w:cs="Arial"/>
          <w:color w:val="000000"/>
          <w:sz w:val="28"/>
          <w:szCs w:val="28"/>
        </w:rPr>
      </w:pPr>
      <w:r>
        <w:rPr>
          <w:rFonts w:ascii="Arial" w:eastAsia="Arial" w:hAnsi="Arial" w:cs="Arial"/>
          <w:color w:val="000000"/>
          <w:sz w:val="28"/>
          <w:szCs w:val="28"/>
        </w:rPr>
        <w:t>Заказчик ознакомился с изменением перечня Услуг</w:t>
      </w:r>
    </w:p>
    <w:p w14:paraId="534DDCD2" w14:textId="77777777" w:rsidR="00862B64" w:rsidRDefault="0014176D">
      <w:pPr>
        <w:numPr>
          <w:ilvl w:val="0"/>
          <w:numId w:val="4"/>
        </w:numPr>
        <w:pBdr>
          <w:top w:val="nil"/>
          <w:left w:val="nil"/>
          <w:bottom w:val="nil"/>
          <w:right w:val="nil"/>
          <w:between w:val="nil"/>
        </w:pBdr>
        <w:spacing w:after="0" w:line="240" w:lineRule="auto"/>
        <w:ind w:hanging="436"/>
        <w:rPr>
          <w:rFonts w:ascii="Arial" w:eastAsia="Arial" w:hAnsi="Arial" w:cs="Arial"/>
          <w:color w:val="000000"/>
          <w:sz w:val="28"/>
          <w:szCs w:val="28"/>
        </w:rPr>
      </w:pPr>
      <w:r>
        <w:rPr>
          <w:rFonts w:ascii="Arial" w:eastAsia="Arial" w:hAnsi="Arial" w:cs="Arial"/>
          <w:color w:val="000000"/>
          <w:sz w:val="28"/>
          <w:szCs w:val="28"/>
        </w:rPr>
        <w:t>выражает свое согласие с таким изменением;</w:t>
      </w:r>
    </w:p>
    <w:p w14:paraId="6D1D56ED"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199CBEDB" w14:textId="77777777" w:rsidR="00862B64" w:rsidRDefault="0014176D">
      <w:pPr>
        <w:numPr>
          <w:ilvl w:val="1"/>
          <w:numId w:val="14"/>
        </w:numPr>
        <w:pBdr>
          <w:top w:val="nil"/>
          <w:left w:val="nil"/>
          <w:bottom w:val="nil"/>
          <w:right w:val="nil"/>
          <w:between w:val="nil"/>
        </w:pBdr>
        <w:spacing w:after="0" w:line="276" w:lineRule="auto"/>
        <w:ind w:left="0" w:hanging="709"/>
        <w:rPr>
          <w:color w:val="000000"/>
          <w:sz w:val="24"/>
          <w:szCs w:val="24"/>
        </w:rPr>
      </w:pPr>
      <w:r>
        <w:rPr>
          <w:rFonts w:ascii="Arial" w:eastAsia="Arial" w:hAnsi="Arial" w:cs="Arial"/>
          <w:b/>
          <w:bCs/>
          <w:color w:val="000000"/>
          <w:sz w:val="28"/>
          <w:szCs w:val="28"/>
        </w:rPr>
        <w:t xml:space="preserve">В одностороннем порядке расторгнуть Оферту в следующих случаях: </w:t>
      </w:r>
    </w:p>
    <w:p w14:paraId="2D529BAB" w14:textId="77777777" w:rsidR="00862B64" w:rsidRDefault="0014176D">
      <w:pPr>
        <w:numPr>
          <w:ilvl w:val="2"/>
          <w:numId w:val="14"/>
        </w:numPr>
        <w:pBdr>
          <w:top w:val="nil"/>
          <w:left w:val="nil"/>
          <w:bottom w:val="nil"/>
          <w:right w:val="nil"/>
          <w:between w:val="nil"/>
        </w:pBdr>
        <w:spacing w:after="0" w:line="240" w:lineRule="auto"/>
        <w:ind w:left="709" w:hanging="709"/>
        <w:rPr>
          <w:color w:val="000000"/>
          <w:sz w:val="24"/>
          <w:szCs w:val="24"/>
        </w:rPr>
      </w:pPr>
      <w:r>
        <w:rPr>
          <w:rFonts w:ascii="Arial" w:eastAsia="Arial" w:hAnsi="Arial" w:cs="Arial"/>
          <w:color w:val="000000"/>
          <w:sz w:val="28"/>
          <w:szCs w:val="28"/>
        </w:rPr>
        <w:t>в случае существенного нарушения Заказчиком условий Оферты.</w:t>
      </w:r>
    </w:p>
    <w:p w14:paraId="552ACD3B" w14:textId="77777777" w:rsidR="00862B64" w:rsidRDefault="0014176D">
      <w:pPr>
        <w:pBdr>
          <w:top w:val="nil"/>
          <w:left w:val="nil"/>
          <w:bottom w:val="nil"/>
          <w:right w:val="nil"/>
          <w:between w:val="nil"/>
        </w:pBdr>
        <w:spacing w:after="0" w:line="240" w:lineRule="auto"/>
        <w:ind w:left="709"/>
        <w:rPr>
          <w:rFonts w:ascii="Arial" w:eastAsia="Arial" w:hAnsi="Arial" w:cs="Arial"/>
          <w:color w:val="000000"/>
          <w:sz w:val="28"/>
          <w:szCs w:val="28"/>
        </w:rPr>
      </w:pPr>
      <w:r>
        <w:rPr>
          <w:rFonts w:ascii="Arial" w:eastAsia="Arial" w:hAnsi="Arial" w:cs="Arial"/>
          <w:color w:val="000000"/>
          <w:sz w:val="28"/>
          <w:szCs w:val="28"/>
        </w:rPr>
        <w:t>Под существенным нарушением условий Оферты понимается, в том числе, любое нарушение авторских и иных исключительных прав Исполнителя, а также однократное нарушение Заказчиком п.8.5 – 8.7. Оферты.</w:t>
      </w:r>
    </w:p>
    <w:p w14:paraId="66102FAA" w14:textId="77777777" w:rsidR="00862B64" w:rsidRDefault="0014176D">
      <w:pPr>
        <w:numPr>
          <w:ilvl w:val="2"/>
          <w:numId w:val="14"/>
        </w:numPr>
        <w:pBdr>
          <w:top w:val="nil"/>
          <w:left w:val="nil"/>
          <w:bottom w:val="nil"/>
          <w:right w:val="nil"/>
          <w:between w:val="nil"/>
        </w:pBdr>
        <w:spacing w:after="280" w:line="240" w:lineRule="auto"/>
        <w:ind w:left="709" w:hanging="709"/>
        <w:rPr>
          <w:color w:val="000000"/>
          <w:sz w:val="24"/>
          <w:szCs w:val="24"/>
        </w:rPr>
      </w:pPr>
      <w:r>
        <w:rPr>
          <w:rFonts w:ascii="Arial" w:eastAsia="Arial" w:hAnsi="Arial" w:cs="Arial"/>
          <w:color w:val="000000"/>
          <w:sz w:val="28"/>
          <w:szCs w:val="28"/>
        </w:rPr>
        <w:t>при расторжении Оферты на основании данного положения Публичной оферты денежные средства за Услуги, которые не были оказаны Заказчику, подлежат возврату Заказчику.</w:t>
      </w:r>
    </w:p>
    <w:p w14:paraId="160187CB" w14:textId="77777777" w:rsidR="00862B64" w:rsidRDefault="0014176D">
      <w:pPr>
        <w:spacing w:after="0" w:line="240"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Недостоверные данные</w:t>
      </w:r>
    </w:p>
    <w:p w14:paraId="53C333F6"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В случае невозможности исполнения Исполнителем обязательств по причине сообщения Заказчиком недостоверных персональных данных Исполнитель не несет ответственность за неисполнение обязательств.</w:t>
      </w:r>
    </w:p>
    <w:p w14:paraId="02AD4D92" w14:textId="77777777" w:rsidR="00862B64" w:rsidRDefault="00862B64">
      <w:pPr>
        <w:pBdr>
          <w:top w:val="nil"/>
          <w:left w:val="nil"/>
          <w:bottom w:val="nil"/>
          <w:right w:val="nil"/>
          <w:between w:val="nil"/>
        </w:pBdr>
        <w:spacing w:after="0" w:line="240" w:lineRule="auto"/>
        <w:ind w:left="720"/>
        <w:rPr>
          <w:rFonts w:ascii="Arial" w:eastAsia="Arial" w:hAnsi="Arial" w:cs="Arial"/>
          <w:color w:val="000000"/>
          <w:sz w:val="20"/>
          <w:szCs w:val="20"/>
        </w:rPr>
      </w:pPr>
    </w:p>
    <w:p w14:paraId="4D858E6A" w14:textId="77777777" w:rsidR="00862B64" w:rsidRDefault="0014176D">
      <w:pPr>
        <w:spacing w:after="0" w:line="240" w:lineRule="auto"/>
        <w:rPr>
          <w:rFonts w:ascii="Arial" w:eastAsia="Arial" w:hAnsi="Arial" w:cs="Arial"/>
          <w:color w:val="000000"/>
          <w:sz w:val="28"/>
          <w:szCs w:val="28"/>
        </w:rPr>
      </w:pPr>
      <w:r>
        <w:rPr>
          <w:rFonts w:ascii="Arial" w:eastAsia="Arial" w:hAnsi="Arial" w:cs="Arial"/>
          <w:b/>
          <w:bCs/>
          <w:color w:val="000000"/>
          <w:sz w:val="28"/>
          <w:szCs w:val="28"/>
        </w:rPr>
        <w:t>Исполнитель обязан:</w:t>
      </w:r>
    </w:p>
    <w:p w14:paraId="17B55114"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Предоставить Заказчику достоверную информацию об Услугах;</w:t>
      </w:r>
    </w:p>
    <w:p w14:paraId="21F42B35"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Не распространять персональные данные Заказчика.</w:t>
      </w:r>
    </w:p>
    <w:p w14:paraId="2F2A59E9" w14:textId="77777777" w:rsidR="00862B64" w:rsidRDefault="0014176D">
      <w:pPr>
        <w:numPr>
          <w:ilvl w:val="1"/>
          <w:numId w:val="14"/>
        </w:numPr>
        <w:pBdr>
          <w:top w:val="nil"/>
          <w:left w:val="nil"/>
          <w:bottom w:val="nil"/>
          <w:right w:val="nil"/>
          <w:between w:val="nil"/>
        </w:pBdr>
        <w:spacing w:after="0" w:line="240" w:lineRule="auto"/>
        <w:ind w:left="0" w:hanging="709"/>
        <w:rPr>
          <w:color w:val="000000"/>
          <w:sz w:val="24"/>
          <w:szCs w:val="24"/>
        </w:rPr>
      </w:pPr>
      <w:r>
        <w:rPr>
          <w:rFonts w:ascii="Arial" w:eastAsia="Arial" w:hAnsi="Arial" w:cs="Arial"/>
          <w:color w:val="000000"/>
          <w:sz w:val="28"/>
          <w:szCs w:val="28"/>
        </w:rPr>
        <w:t>Не считается нарушением предоставление персональных данных Заказчика третьим лицам, действующим на основании договора с Исполнителем, для исполнения обязательств перед Заказчиком.</w:t>
      </w:r>
    </w:p>
    <w:p w14:paraId="06C80854"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42F43956" w14:textId="77777777" w:rsidR="00862B64" w:rsidRDefault="0014176D">
      <w:pPr>
        <w:numPr>
          <w:ilvl w:val="0"/>
          <w:numId w:val="14"/>
        </w:numPr>
        <w:pBdr>
          <w:top w:val="nil"/>
          <w:left w:val="nil"/>
          <w:bottom w:val="nil"/>
          <w:right w:val="nil"/>
          <w:between w:val="nil"/>
        </w:pBdr>
        <w:spacing w:after="0" w:line="240" w:lineRule="auto"/>
        <w:ind w:left="0" w:hanging="709"/>
        <w:rPr>
          <w:rFonts w:ascii="Arial" w:eastAsia="Arial" w:hAnsi="Arial" w:cs="Arial"/>
          <w:color w:val="000000"/>
          <w:sz w:val="28"/>
          <w:szCs w:val="28"/>
        </w:rPr>
      </w:pPr>
      <w:bookmarkStart w:id="0" w:name="_heading=h.syx5zca9rkib" w:colFirst="0" w:colLast="0"/>
      <w:bookmarkEnd w:id="0"/>
      <w:r>
        <w:rPr>
          <w:rFonts w:ascii="Montserrat ExtraBold" w:eastAsia="Montserrat ExtraBold" w:hAnsi="Montserrat ExtraBold" w:cs="Montserrat ExtraBold"/>
          <w:b/>
          <w:bCs/>
          <w:color w:val="000000"/>
          <w:sz w:val="30"/>
          <w:szCs w:val="30"/>
        </w:rPr>
        <w:t>Права и обязанности Заказчика</w:t>
      </w:r>
    </w:p>
    <w:p w14:paraId="2E486246" w14:textId="77777777" w:rsidR="00862B64" w:rsidRDefault="00862B64">
      <w:pPr>
        <w:pBdr>
          <w:top w:val="nil"/>
          <w:left w:val="nil"/>
          <w:bottom w:val="nil"/>
          <w:right w:val="nil"/>
          <w:between w:val="nil"/>
        </w:pBdr>
        <w:spacing w:after="0" w:line="240" w:lineRule="auto"/>
        <w:rPr>
          <w:rFonts w:ascii="Arial" w:eastAsia="Arial" w:hAnsi="Arial" w:cs="Arial"/>
          <w:color w:val="000000"/>
          <w:sz w:val="14"/>
          <w:szCs w:val="14"/>
        </w:rPr>
      </w:pPr>
    </w:p>
    <w:p w14:paraId="29EEDC97" w14:textId="77777777" w:rsidR="00862B64" w:rsidRDefault="0014176D">
      <w:pPr>
        <w:pBdr>
          <w:top w:val="nil"/>
          <w:left w:val="nil"/>
          <w:bottom w:val="nil"/>
          <w:right w:val="nil"/>
          <w:between w:val="nil"/>
        </w:pBdr>
        <w:spacing w:after="0" w:line="240" w:lineRule="auto"/>
        <w:rPr>
          <w:rFonts w:ascii="Arial" w:eastAsia="Arial" w:hAnsi="Arial" w:cs="Arial"/>
          <w:b/>
          <w:bCs/>
          <w:color w:val="000000"/>
          <w:sz w:val="28"/>
          <w:szCs w:val="28"/>
        </w:rPr>
      </w:pPr>
      <w:r>
        <w:rPr>
          <w:rFonts w:ascii="Arial" w:eastAsia="Arial" w:hAnsi="Arial" w:cs="Arial"/>
          <w:b/>
          <w:bCs/>
          <w:color w:val="000000"/>
          <w:sz w:val="28"/>
          <w:szCs w:val="28"/>
        </w:rPr>
        <w:t>Заказчик вправе:</w:t>
      </w:r>
    </w:p>
    <w:p w14:paraId="4B91596F"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Получить полную и достоверную информацию об услугах, оказываемых Исполнителем;</w:t>
      </w:r>
    </w:p>
    <w:p w14:paraId="2220C33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Заказчик вправе направить Исполнителю претензию по поводу качества оказываемых Услуг в срок, не превышаю</w:t>
      </w:r>
      <w:r>
        <w:rPr>
          <w:rFonts w:ascii="Arial" w:eastAsia="Arial" w:hAnsi="Arial" w:cs="Arial"/>
          <w:sz w:val="28"/>
          <w:szCs w:val="28"/>
        </w:rPr>
        <w:t>щий 5 (пять) календарных дней с момента оказания Услуги или с момента н</w:t>
      </w:r>
      <w:r>
        <w:rPr>
          <w:rFonts w:ascii="Arial" w:eastAsia="Arial" w:hAnsi="Arial" w:cs="Arial"/>
          <w:color w:val="000000"/>
          <w:sz w:val="28"/>
          <w:szCs w:val="28"/>
        </w:rPr>
        <w:t xml:space="preserve">ачала оказания Услуги, если Услуга предоставляется длительный период времени, или в соответствии с условиями, указанными в описании </w:t>
      </w:r>
      <w:r>
        <w:rPr>
          <w:rFonts w:ascii="Arial" w:eastAsia="Arial" w:hAnsi="Arial" w:cs="Arial"/>
          <w:color w:val="000000"/>
          <w:sz w:val="28"/>
          <w:szCs w:val="28"/>
        </w:rPr>
        <w:lastRenderedPageBreak/>
        <w:t>Услуги на Сайте.</w:t>
      </w:r>
      <w:r>
        <w:rPr>
          <w:rFonts w:ascii="Arial" w:eastAsia="Arial" w:hAnsi="Arial" w:cs="Arial"/>
          <w:color w:val="000000"/>
          <w:sz w:val="28"/>
          <w:szCs w:val="28"/>
        </w:rPr>
        <w:br/>
      </w:r>
      <w:r>
        <w:rPr>
          <w:rFonts w:ascii="Arial" w:eastAsia="Arial" w:hAnsi="Arial" w:cs="Arial"/>
          <w:b/>
          <w:bCs/>
          <w:color w:val="000000"/>
        </w:rPr>
        <w:br/>
      </w:r>
      <w:r>
        <w:rPr>
          <w:rFonts w:ascii="Arial" w:eastAsia="Arial" w:hAnsi="Arial" w:cs="Arial"/>
          <w:b/>
          <w:bCs/>
          <w:color w:val="000000"/>
          <w:sz w:val="28"/>
          <w:szCs w:val="28"/>
        </w:rPr>
        <w:t>Заказчик обязан:</w:t>
      </w:r>
    </w:p>
    <w:p w14:paraId="5DEE61FC"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Указать достоверные данные о себе, включая: электронную почту и номер телефона. Заказчик несет ответственность за сообщение Исполнителю недостоверных персональных данных, необходимых для исполнения обязательств по Оферте;</w:t>
      </w:r>
    </w:p>
    <w:p w14:paraId="1D31D931"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Оплатить Услугу на условиях полной предоплаты;</w:t>
      </w:r>
    </w:p>
    <w:p w14:paraId="1C65DBB5"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Не нарушать авторские и иные исключительные права Исполнителя;</w:t>
      </w:r>
    </w:p>
    <w:p w14:paraId="0AAA7D5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Использовать Материалы и Ресурсы Клуба только в личных целях и не передавать их третьим лицам;</w:t>
      </w:r>
    </w:p>
    <w:p w14:paraId="4997D44A"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Не воспроизводить, не повторять, не копировать, не продавать и не перепродавать, а также не использовать Материалы в целях, не являющихся личными;</w:t>
      </w:r>
    </w:p>
    <w:p w14:paraId="60B7F89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 xml:space="preserve">Соблюдать Правила Клуба, размещенные </w:t>
      </w:r>
      <w:r>
        <w:rPr>
          <w:rFonts w:ascii="Arial" w:eastAsia="Arial" w:hAnsi="Arial" w:cs="Arial"/>
          <w:sz w:val="28"/>
          <w:szCs w:val="28"/>
        </w:rPr>
        <w:t>в Приложении № 1 к Оферте.</w:t>
      </w:r>
    </w:p>
    <w:p w14:paraId="0CC9A828" w14:textId="77777777" w:rsidR="00862B64" w:rsidRDefault="0014176D">
      <w:pPr>
        <w:pBdr>
          <w:top w:val="nil"/>
          <w:left w:val="nil"/>
          <w:bottom w:val="nil"/>
          <w:right w:val="nil"/>
          <w:between w:val="nil"/>
        </w:pBdr>
        <w:spacing w:after="0" w:line="240" w:lineRule="auto"/>
        <w:rPr>
          <w:rFonts w:ascii="Arial" w:eastAsia="Arial" w:hAnsi="Arial" w:cs="Arial"/>
          <w:color w:val="000000"/>
          <w:sz w:val="28"/>
          <w:szCs w:val="28"/>
        </w:rPr>
      </w:pPr>
      <w:r>
        <w:rPr>
          <w:rFonts w:ascii="Arial" w:eastAsia="Arial" w:hAnsi="Arial" w:cs="Arial"/>
          <w:color w:val="000000"/>
          <w:sz w:val="28"/>
          <w:szCs w:val="28"/>
        </w:rPr>
        <w:t>Несоблюдение Правил Клуба может повлечь за собой расторжение Оферты по инициативе Исполнителя без права Заказчика на возврат денежных средств;</w:t>
      </w:r>
    </w:p>
    <w:p w14:paraId="2F44C972"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Не размещать на Ресурсах Клуба коммерческую рекламу, коммерческие предложения, агитационную информацию и любую другую навязчивую информацию, не оказывать услуги без согласования с Исполнителем;</w:t>
      </w:r>
    </w:p>
    <w:p w14:paraId="7CF0D5C1"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До момента оформления Заявки ознакомиться с содержанием и условиями, установленными в настоящей Оферте, Правилами Клуба, а также с иными условиями, указанными на Сайте Исполнителя;</w:t>
      </w:r>
    </w:p>
    <w:p w14:paraId="3E4547EC"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Самостоятельно контролировать наличие изменений в оферте и правилах Клуба, размещенных на Сайте Исполнителя, в том числе перечень услуг Исполнителя.</w:t>
      </w:r>
    </w:p>
    <w:p w14:paraId="02E4F77D"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24F72637" w14:textId="77777777" w:rsidR="00862B64" w:rsidRDefault="0014176D">
      <w:pPr>
        <w:numPr>
          <w:ilvl w:val="0"/>
          <w:numId w:val="14"/>
        </w:numPr>
        <w:pBdr>
          <w:top w:val="nil"/>
          <w:left w:val="nil"/>
          <w:bottom w:val="nil"/>
          <w:right w:val="nil"/>
          <w:between w:val="nil"/>
        </w:pBdr>
        <w:spacing w:after="0" w:line="240" w:lineRule="auto"/>
        <w:ind w:left="0" w:hanging="709"/>
        <w:rPr>
          <w:rFonts w:ascii="Arial" w:eastAsia="Arial" w:hAnsi="Arial" w:cs="Arial"/>
          <w:color w:val="000000"/>
          <w:sz w:val="28"/>
          <w:szCs w:val="28"/>
        </w:rPr>
      </w:pPr>
      <w:r>
        <w:rPr>
          <w:rFonts w:ascii="Montserrat ExtraBold" w:eastAsia="Montserrat ExtraBold" w:hAnsi="Montserrat ExtraBold" w:cs="Montserrat ExtraBold"/>
          <w:b/>
          <w:bCs/>
          <w:color w:val="000000"/>
          <w:sz w:val="30"/>
          <w:szCs w:val="30"/>
        </w:rPr>
        <w:t>Персональные данные</w:t>
      </w:r>
    </w:p>
    <w:p w14:paraId="3881E17A"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Заказчик добровольно предоставляет Исполнителю свои персональные данные (далее – ПД):</w:t>
      </w:r>
    </w:p>
    <w:p w14:paraId="69B3D976" w14:textId="77777777" w:rsidR="00862B64" w:rsidRDefault="00862B64">
      <w:pPr>
        <w:pBdr>
          <w:top w:val="nil"/>
          <w:left w:val="nil"/>
          <w:bottom w:val="nil"/>
          <w:right w:val="nil"/>
          <w:between w:val="nil"/>
        </w:pBdr>
        <w:spacing w:after="0" w:line="240" w:lineRule="auto"/>
        <w:rPr>
          <w:rFonts w:ascii="Arial" w:eastAsia="Arial" w:hAnsi="Arial" w:cs="Arial"/>
          <w:color w:val="000000"/>
          <w:sz w:val="18"/>
          <w:szCs w:val="18"/>
        </w:rPr>
      </w:pPr>
    </w:p>
    <w:tbl>
      <w:tblPr>
        <w:tblStyle w:val="affe"/>
        <w:tblW w:w="10207" w:type="dxa"/>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8"/>
        <w:gridCol w:w="4819"/>
      </w:tblGrid>
      <w:tr w:rsidR="00862B64" w14:paraId="35D91783" w14:textId="77777777">
        <w:trPr>
          <w:trHeight w:val="972"/>
        </w:trPr>
        <w:tc>
          <w:tcPr>
            <w:tcW w:w="5388" w:type="dxa"/>
            <w:tcBorders>
              <w:top w:val="nil"/>
              <w:left w:val="nil"/>
              <w:bottom w:val="nil"/>
              <w:right w:val="nil"/>
            </w:tcBorders>
            <w:shd w:val="clear" w:color="auto" w:fill="3B557E"/>
          </w:tcPr>
          <w:p w14:paraId="33AA8365" w14:textId="77777777" w:rsidR="00862B64" w:rsidRDefault="00862B64">
            <w:pPr>
              <w:pBdr>
                <w:top w:val="nil"/>
                <w:left w:val="nil"/>
                <w:bottom w:val="nil"/>
                <w:right w:val="nil"/>
                <w:between w:val="nil"/>
              </w:pBdr>
              <w:spacing w:before="120" w:line="259" w:lineRule="auto"/>
              <w:ind w:left="1311" w:right="1092" w:hanging="425"/>
              <w:rPr>
                <w:rFonts w:ascii="Arial" w:eastAsia="Arial" w:hAnsi="Arial" w:cs="Arial"/>
                <w:color w:val="FFFFFF"/>
                <w:sz w:val="16"/>
                <w:szCs w:val="16"/>
              </w:rPr>
            </w:pPr>
          </w:p>
          <w:p w14:paraId="2F7F9960" w14:textId="77777777" w:rsidR="00862B64" w:rsidRDefault="0014176D">
            <w:pPr>
              <w:numPr>
                <w:ilvl w:val="0"/>
                <w:numId w:val="12"/>
              </w:numPr>
              <w:pBdr>
                <w:top w:val="nil"/>
                <w:left w:val="nil"/>
                <w:bottom w:val="nil"/>
                <w:right w:val="nil"/>
                <w:between w:val="nil"/>
              </w:pBdr>
              <w:spacing w:after="160" w:line="259" w:lineRule="auto"/>
              <w:ind w:left="1311" w:right="1092" w:hanging="425"/>
              <w:rPr>
                <w:rFonts w:ascii="Arial" w:eastAsia="Arial" w:hAnsi="Arial" w:cs="Arial"/>
                <w:sz w:val="28"/>
                <w:szCs w:val="28"/>
              </w:rPr>
            </w:pPr>
            <w:r>
              <w:rPr>
                <w:rFonts w:ascii="Arial" w:eastAsia="Arial" w:hAnsi="Arial" w:cs="Arial"/>
                <w:color w:val="FFFFFF"/>
                <w:sz w:val="28"/>
                <w:szCs w:val="28"/>
              </w:rPr>
              <w:t>фамилию, имя и отчество Заказчика,</w:t>
            </w:r>
          </w:p>
        </w:tc>
        <w:tc>
          <w:tcPr>
            <w:tcW w:w="4819" w:type="dxa"/>
            <w:tcBorders>
              <w:top w:val="nil"/>
              <w:left w:val="nil"/>
              <w:bottom w:val="nil"/>
              <w:right w:val="nil"/>
            </w:tcBorders>
            <w:shd w:val="clear" w:color="auto" w:fill="3B557E"/>
          </w:tcPr>
          <w:p w14:paraId="4D2BCFFD" w14:textId="77777777" w:rsidR="00862B64" w:rsidRDefault="00862B64">
            <w:pPr>
              <w:pBdr>
                <w:top w:val="nil"/>
                <w:left w:val="nil"/>
                <w:bottom w:val="nil"/>
                <w:right w:val="nil"/>
                <w:between w:val="nil"/>
              </w:pBdr>
              <w:spacing w:before="120" w:line="259" w:lineRule="auto"/>
              <w:ind w:left="781" w:hanging="325"/>
              <w:rPr>
                <w:rFonts w:ascii="Arial" w:eastAsia="Arial" w:hAnsi="Arial" w:cs="Arial"/>
                <w:color w:val="FFFFFF"/>
                <w:sz w:val="16"/>
                <w:szCs w:val="16"/>
              </w:rPr>
            </w:pPr>
          </w:p>
          <w:p w14:paraId="24D70E21" w14:textId="77777777" w:rsidR="00862B64" w:rsidRDefault="0014176D">
            <w:pPr>
              <w:numPr>
                <w:ilvl w:val="0"/>
                <w:numId w:val="12"/>
              </w:numPr>
              <w:pBdr>
                <w:top w:val="nil"/>
                <w:left w:val="nil"/>
                <w:bottom w:val="nil"/>
                <w:right w:val="nil"/>
                <w:between w:val="nil"/>
              </w:pBdr>
              <w:spacing w:after="160" w:line="259" w:lineRule="auto"/>
              <w:ind w:left="781" w:right="741" w:hanging="325"/>
              <w:rPr>
                <w:rFonts w:ascii="Arial" w:eastAsia="Arial" w:hAnsi="Arial" w:cs="Arial"/>
                <w:sz w:val="28"/>
                <w:szCs w:val="28"/>
              </w:rPr>
            </w:pPr>
            <w:r>
              <w:rPr>
                <w:rFonts w:ascii="Arial" w:eastAsia="Arial" w:hAnsi="Arial" w:cs="Arial"/>
                <w:color w:val="FFFFFF"/>
                <w:sz w:val="28"/>
                <w:szCs w:val="28"/>
              </w:rPr>
              <w:t>адрес электронной почты,</w:t>
            </w:r>
          </w:p>
          <w:p w14:paraId="6945CD12" w14:textId="77777777" w:rsidR="00862B64" w:rsidRDefault="0014176D">
            <w:pPr>
              <w:numPr>
                <w:ilvl w:val="0"/>
                <w:numId w:val="12"/>
              </w:numPr>
              <w:pBdr>
                <w:top w:val="nil"/>
                <w:left w:val="nil"/>
                <w:bottom w:val="nil"/>
                <w:right w:val="nil"/>
                <w:between w:val="nil"/>
              </w:pBdr>
              <w:spacing w:after="160" w:line="259" w:lineRule="auto"/>
              <w:ind w:left="781" w:right="741" w:hanging="325"/>
              <w:rPr>
                <w:rFonts w:ascii="Arial" w:eastAsia="Arial" w:hAnsi="Arial" w:cs="Arial"/>
                <w:sz w:val="28"/>
                <w:szCs w:val="28"/>
              </w:rPr>
            </w:pPr>
            <w:r>
              <w:rPr>
                <w:rFonts w:ascii="Arial" w:eastAsia="Arial" w:hAnsi="Arial" w:cs="Arial"/>
                <w:color w:val="FFFFFF"/>
                <w:sz w:val="28"/>
                <w:szCs w:val="28"/>
              </w:rPr>
              <w:t>номер телефона</w:t>
            </w:r>
          </w:p>
        </w:tc>
      </w:tr>
      <w:tr w:rsidR="00862B64" w14:paraId="0FF2D7E2" w14:textId="77777777">
        <w:trPr>
          <w:trHeight w:val="1220"/>
        </w:trPr>
        <w:tc>
          <w:tcPr>
            <w:tcW w:w="5388" w:type="dxa"/>
            <w:tcBorders>
              <w:top w:val="nil"/>
              <w:left w:val="nil"/>
              <w:bottom w:val="nil"/>
              <w:right w:val="nil"/>
            </w:tcBorders>
            <w:shd w:val="clear" w:color="auto" w:fill="3B557E"/>
          </w:tcPr>
          <w:p w14:paraId="6467CC9D" w14:textId="77777777" w:rsidR="00862B64" w:rsidRDefault="0014176D">
            <w:pPr>
              <w:numPr>
                <w:ilvl w:val="0"/>
                <w:numId w:val="12"/>
              </w:numPr>
              <w:pBdr>
                <w:top w:val="nil"/>
                <w:left w:val="nil"/>
                <w:bottom w:val="nil"/>
                <w:right w:val="nil"/>
                <w:between w:val="nil"/>
              </w:pBdr>
              <w:spacing w:after="160" w:line="259" w:lineRule="auto"/>
              <w:ind w:left="1311" w:right="181" w:hanging="425"/>
              <w:rPr>
                <w:rFonts w:ascii="Arial" w:eastAsia="Arial" w:hAnsi="Arial" w:cs="Arial"/>
                <w:sz w:val="28"/>
                <w:szCs w:val="28"/>
              </w:rPr>
            </w:pPr>
            <w:r>
              <w:rPr>
                <w:rFonts w:ascii="Arial" w:eastAsia="Arial" w:hAnsi="Arial" w:cs="Arial"/>
                <w:color w:val="FFFFFF"/>
                <w:sz w:val="28"/>
                <w:szCs w:val="28"/>
              </w:rPr>
              <w:t>пол</w:t>
            </w:r>
          </w:p>
          <w:p w14:paraId="7D217C92" w14:textId="77777777" w:rsidR="00862B64" w:rsidRDefault="0014176D">
            <w:pPr>
              <w:numPr>
                <w:ilvl w:val="0"/>
                <w:numId w:val="12"/>
              </w:numPr>
              <w:pBdr>
                <w:top w:val="nil"/>
                <w:left w:val="nil"/>
                <w:bottom w:val="nil"/>
                <w:right w:val="nil"/>
                <w:between w:val="nil"/>
              </w:pBdr>
              <w:spacing w:after="160" w:line="259" w:lineRule="auto"/>
              <w:ind w:left="1311" w:right="181" w:hanging="425"/>
              <w:rPr>
                <w:rFonts w:ascii="Arial" w:eastAsia="Arial" w:hAnsi="Arial" w:cs="Arial"/>
                <w:sz w:val="28"/>
                <w:szCs w:val="28"/>
              </w:rPr>
            </w:pPr>
            <w:r>
              <w:rPr>
                <w:rFonts w:ascii="Arial" w:eastAsia="Arial" w:hAnsi="Arial" w:cs="Arial"/>
                <w:color w:val="FFFFFF"/>
                <w:sz w:val="28"/>
                <w:szCs w:val="28"/>
              </w:rPr>
              <w:t>профессия</w:t>
            </w:r>
          </w:p>
          <w:p w14:paraId="08B4EF91" w14:textId="77777777" w:rsidR="00862B64" w:rsidRDefault="0014176D">
            <w:pPr>
              <w:numPr>
                <w:ilvl w:val="0"/>
                <w:numId w:val="12"/>
              </w:numPr>
              <w:pBdr>
                <w:top w:val="nil"/>
                <w:left w:val="nil"/>
                <w:bottom w:val="nil"/>
                <w:right w:val="nil"/>
                <w:between w:val="nil"/>
              </w:pBdr>
              <w:spacing w:after="160" w:line="259" w:lineRule="auto"/>
              <w:ind w:left="1311" w:right="181" w:hanging="425"/>
              <w:rPr>
                <w:rFonts w:ascii="Arial" w:eastAsia="Arial" w:hAnsi="Arial" w:cs="Arial"/>
                <w:sz w:val="28"/>
                <w:szCs w:val="28"/>
              </w:rPr>
            </w:pPr>
            <w:r>
              <w:rPr>
                <w:rFonts w:ascii="Arial" w:eastAsia="Arial" w:hAnsi="Arial" w:cs="Arial"/>
                <w:color w:val="FFFFFF"/>
                <w:sz w:val="28"/>
                <w:szCs w:val="28"/>
              </w:rPr>
              <w:t>должность</w:t>
            </w:r>
          </w:p>
        </w:tc>
        <w:tc>
          <w:tcPr>
            <w:tcW w:w="4819" w:type="dxa"/>
            <w:tcBorders>
              <w:top w:val="nil"/>
              <w:left w:val="nil"/>
              <w:bottom w:val="nil"/>
              <w:right w:val="nil"/>
            </w:tcBorders>
            <w:shd w:val="clear" w:color="auto" w:fill="3B557E"/>
          </w:tcPr>
          <w:p w14:paraId="20575157" w14:textId="77777777" w:rsidR="00862B64" w:rsidRDefault="0014176D">
            <w:pPr>
              <w:numPr>
                <w:ilvl w:val="0"/>
                <w:numId w:val="12"/>
              </w:numPr>
              <w:pBdr>
                <w:top w:val="nil"/>
                <w:left w:val="nil"/>
                <w:bottom w:val="nil"/>
                <w:right w:val="nil"/>
                <w:between w:val="nil"/>
              </w:pBdr>
              <w:spacing w:after="160" w:line="259" w:lineRule="auto"/>
              <w:ind w:left="781" w:right="1319" w:hanging="325"/>
              <w:rPr>
                <w:rFonts w:ascii="Arial" w:eastAsia="Arial" w:hAnsi="Arial" w:cs="Arial"/>
                <w:sz w:val="28"/>
                <w:szCs w:val="28"/>
              </w:rPr>
            </w:pPr>
            <w:r>
              <w:rPr>
                <w:rFonts w:ascii="Arial" w:eastAsia="Arial" w:hAnsi="Arial" w:cs="Arial"/>
                <w:color w:val="FFFFFF"/>
                <w:sz w:val="28"/>
                <w:szCs w:val="28"/>
              </w:rPr>
              <w:t>город проживания</w:t>
            </w:r>
          </w:p>
          <w:p w14:paraId="50D82AE8" w14:textId="77777777" w:rsidR="00862B64" w:rsidRDefault="0014176D">
            <w:pPr>
              <w:numPr>
                <w:ilvl w:val="0"/>
                <w:numId w:val="12"/>
              </w:numPr>
              <w:pBdr>
                <w:top w:val="nil"/>
                <w:left w:val="nil"/>
                <w:bottom w:val="nil"/>
                <w:right w:val="nil"/>
                <w:between w:val="nil"/>
              </w:pBdr>
              <w:spacing w:after="160" w:line="259" w:lineRule="auto"/>
              <w:ind w:left="781" w:right="1319" w:hanging="325"/>
              <w:rPr>
                <w:rFonts w:ascii="Arial" w:eastAsia="Arial" w:hAnsi="Arial" w:cs="Arial"/>
                <w:sz w:val="28"/>
                <w:szCs w:val="28"/>
              </w:rPr>
            </w:pPr>
            <w:r>
              <w:rPr>
                <w:rFonts w:ascii="Arial" w:eastAsia="Arial" w:hAnsi="Arial" w:cs="Arial"/>
                <w:color w:val="FFFFFF"/>
                <w:sz w:val="28"/>
                <w:szCs w:val="28"/>
              </w:rPr>
              <w:t>фото и/или видеоизображение Заказчика.</w:t>
            </w:r>
          </w:p>
        </w:tc>
      </w:tr>
    </w:tbl>
    <w:p w14:paraId="7250A528"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1ADCE83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lastRenderedPageBreak/>
        <w:t>ПД необходимы для организации и оказания Услуг в рамках Оферты.</w:t>
      </w:r>
    </w:p>
    <w:p w14:paraId="27C65DFA"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ПД Заказчика обрабатываются в соответствии с Федеральным Законом «О персональных данных» № 152-ФЗ от 27.07.2006.</w:t>
      </w:r>
    </w:p>
    <w:p w14:paraId="0010164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b/>
          <w:bCs/>
          <w:sz w:val="28"/>
          <w:szCs w:val="28"/>
        </w:rPr>
        <w:t>Исполнитель вправе использовать на Сайте технологию «cookies»:</w:t>
      </w:r>
    </w:p>
    <w:p w14:paraId="0433DFE4" w14:textId="77777777" w:rsidR="00862B64" w:rsidRDefault="0014176D">
      <w:pPr>
        <w:numPr>
          <w:ilvl w:val="0"/>
          <w:numId w:val="8"/>
        </w:numPr>
        <w:spacing w:after="0"/>
        <w:ind w:left="1168" w:right="318"/>
        <w:rPr>
          <w:rFonts w:ascii="Arial" w:eastAsia="Arial" w:hAnsi="Arial" w:cs="Arial"/>
          <w:sz w:val="28"/>
          <w:szCs w:val="28"/>
        </w:rPr>
      </w:pPr>
      <w:r>
        <w:rPr>
          <w:rFonts w:ascii="Arial" w:eastAsia="Arial" w:hAnsi="Arial" w:cs="Arial"/>
          <w:sz w:val="28"/>
          <w:szCs w:val="28"/>
        </w:rPr>
        <w:t>Исполнитель получает информацию об IP-адресе Заказчика.</w:t>
      </w:r>
    </w:p>
    <w:p w14:paraId="5520DA7C" w14:textId="77777777" w:rsidR="00862B64" w:rsidRDefault="0014176D">
      <w:pPr>
        <w:numPr>
          <w:ilvl w:val="0"/>
          <w:numId w:val="8"/>
        </w:numPr>
        <w:spacing w:after="0"/>
        <w:ind w:left="1168" w:right="318"/>
        <w:rPr>
          <w:rFonts w:ascii="Arial" w:eastAsia="Arial" w:hAnsi="Arial" w:cs="Arial"/>
          <w:sz w:val="28"/>
          <w:szCs w:val="28"/>
        </w:rPr>
      </w:pPr>
      <w:r>
        <w:rPr>
          <w:rFonts w:ascii="Arial" w:eastAsia="Arial" w:hAnsi="Arial" w:cs="Arial"/>
          <w:sz w:val="28"/>
          <w:szCs w:val="28"/>
        </w:rPr>
        <w:t>Данная информация не используется для установления личности Заказчика. Заказчик соглашается с использованием технологии «cookies» в отношении него;</w:t>
      </w:r>
    </w:p>
    <w:p w14:paraId="686AB86E"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6132457A" w14:textId="77777777" w:rsidR="00862B64" w:rsidRDefault="0014176D">
      <w:pPr>
        <w:pBdr>
          <w:top w:val="nil"/>
          <w:left w:val="nil"/>
          <w:bottom w:val="nil"/>
          <w:right w:val="nil"/>
          <w:between w:val="nil"/>
        </w:pBdr>
        <w:spacing w:after="0" w:line="240" w:lineRule="auto"/>
        <w:rPr>
          <w:rFonts w:ascii="Montserrat ExtraBold" w:eastAsia="Montserrat ExtraBold" w:hAnsi="Montserrat ExtraBold" w:cs="Montserrat ExtraBold"/>
          <w:b/>
          <w:bCs/>
          <w:color w:val="000000"/>
          <w:sz w:val="28"/>
          <w:szCs w:val="28"/>
        </w:rPr>
      </w:pPr>
      <w:r>
        <w:rPr>
          <w:rFonts w:ascii="Montserrat ExtraBold" w:eastAsia="Montserrat ExtraBold" w:hAnsi="Montserrat ExtraBold" w:cs="Montserrat ExtraBold"/>
          <w:b/>
          <w:bCs/>
          <w:color w:val="000000"/>
          <w:sz w:val="28"/>
          <w:szCs w:val="28"/>
        </w:rPr>
        <w:t>Реклама и информация</w:t>
      </w:r>
    </w:p>
    <w:p w14:paraId="60A03A47"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Исполнитель вправе направлять Заказчику сообщения рекламно-информационного характера.</w:t>
      </w:r>
    </w:p>
    <w:p w14:paraId="7DE89147"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Если Заказчик не желает получать соответствующие сообщения от Исполнителя, он может отписаться от рассылки, перейдя по ссылке, которая будет приложена к каждому сообщению.</w:t>
      </w:r>
    </w:p>
    <w:p w14:paraId="5E1A48AD"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Исполнитель имеет право осуществлять обработку персональных данных Заказчика, включая:</w:t>
      </w:r>
    </w:p>
    <w:p w14:paraId="316306AA" w14:textId="77777777" w:rsidR="00862B64" w:rsidRDefault="00862B64">
      <w:pPr>
        <w:pBdr>
          <w:top w:val="nil"/>
          <w:left w:val="nil"/>
          <w:bottom w:val="nil"/>
          <w:right w:val="nil"/>
          <w:between w:val="nil"/>
        </w:pBdr>
        <w:spacing w:after="0" w:line="240" w:lineRule="auto"/>
        <w:rPr>
          <w:rFonts w:ascii="Arial" w:eastAsia="Arial" w:hAnsi="Arial" w:cs="Arial"/>
          <w:color w:val="000000"/>
          <w:sz w:val="18"/>
          <w:szCs w:val="18"/>
        </w:rPr>
      </w:pPr>
    </w:p>
    <w:tbl>
      <w:tblPr>
        <w:tblStyle w:val="afff"/>
        <w:tblW w:w="10207" w:type="dxa"/>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41"/>
        <w:gridCol w:w="4466"/>
      </w:tblGrid>
      <w:tr w:rsidR="00862B64" w14:paraId="5174F8BE" w14:textId="77777777">
        <w:trPr>
          <w:trHeight w:val="972"/>
        </w:trPr>
        <w:tc>
          <w:tcPr>
            <w:tcW w:w="5741" w:type="dxa"/>
            <w:tcBorders>
              <w:top w:val="nil"/>
              <w:left w:val="nil"/>
              <w:bottom w:val="nil"/>
              <w:right w:val="nil"/>
            </w:tcBorders>
            <w:shd w:val="clear" w:color="auto" w:fill="3B557E"/>
          </w:tcPr>
          <w:p w14:paraId="3F037E3A" w14:textId="77777777" w:rsidR="00862B64" w:rsidRDefault="00862B64">
            <w:pPr>
              <w:pBdr>
                <w:top w:val="nil"/>
                <w:left w:val="nil"/>
                <w:bottom w:val="nil"/>
                <w:right w:val="nil"/>
                <w:between w:val="nil"/>
              </w:pBdr>
              <w:spacing w:before="120" w:line="259" w:lineRule="auto"/>
              <w:ind w:left="1311" w:right="1092" w:hanging="425"/>
              <w:rPr>
                <w:rFonts w:ascii="Arial" w:eastAsia="Arial" w:hAnsi="Arial" w:cs="Arial"/>
                <w:color w:val="FFFFFF"/>
                <w:sz w:val="16"/>
                <w:szCs w:val="16"/>
              </w:rPr>
            </w:pPr>
          </w:p>
          <w:p w14:paraId="040E4214" w14:textId="77777777" w:rsidR="00862B64" w:rsidRDefault="0014176D">
            <w:pPr>
              <w:numPr>
                <w:ilvl w:val="0"/>
                <w:numId w:val="12"/>
              </w:numPr>
              <w:pBdr>
                <w:top w:val="nil"/>
                <w:left w:val="nil"/>
                <w:bottom w:val="nil"/>
                <w:right w:val="nil"/>
                <w:between w:val="nil"/>
              </w:pBdr>
              <w:spacing w:line="259" w:lineRule="auto"/>
              <w:ind w:left="1311" w:right="1092" w:hanging="425"/>
              <w:rPr>
                <w:rFonts w:ascii="Arial" w:eastAsia="Arial" w:hAnsi="Arial" w:cs="Arial"/>
                <w:sz w:val="28"/>
                <w:szCs w:val="28"/>
              </w:rPr>
            </w:pPr>
            <w:r>
              <w:rPr>
                <w:rFonts w:ascii="Arial" w:eastAsia="Arial" w:hAnsi="Arial" w:cs="Arial"/>
                <w:color w:val="FFFFFF"/>
                <w:sz w:val="28"/>
                <w:szCs w:val="28"/>
              </w:rPr>
              <w:t>сбор,</w:t>
            </w:r>
          </w:p>
          <w:p w14:paraId="3209A5ED" w14:textId="77777777" w:rsidR="00862B64" w:rsidRDefault="0014176D">
            <w:pPr>
              <w:numPr>
                <w:ilvl w:val="0"/>
                <w:numId w:val="12"/>
              </w:numPr>
              <w:pBdr>
                <w:top w:val="nil"/>
                <w:left w:val="nil"/>
                <w:bottom w:val="nil"/>
                <w:right w:val="nil"/>
                <w:between w:val="nil"/>
              </w:pBdr>
              <w:spacing w:line="259" w:lineRule="auto"/>
              <w:ind w:left="1311" w:right="1092" w:hanging="425"/>
              <w:rPr>
                <w:rFonts w:ascii="Arial" w:eastAsia="Arial" w:hAnsi="Arial" w:cs="Arial"/>
                <w:sz w:val="28"/>
                <w:szCs w:val="28"/>
              </w:rPr>
            </w:pPr>
            <w:r>
              <w:rPr>
                <w:rFonts w:ascii="Arial" w:eastAsia="Arial" w:hAnsi="Arial" w:cs="Arial"/>
                <w:color w:val="FFFFFF"/>
                <w:sz w:val="28"/>
                <w:szCs w:val="28"/>
              </w:rPr>
              <w:t>хранение,</w:t>
            </w:r>
          </w:p>
          <w:p w14:paraId="372F3277" w14:textId="77777777" w:rsidR="00862B64" w:rsidRDefault="0014176D">
            <w:pPr>
              <w:numPr>
                <w:ilvl w:val="0"/>
                <w:numId w:val="12"/>
              </w:numPr>
              <w:pBdr>
                <w:top w:val="nil"/>
                <w:left w:val="nil"/>
                <w:bottom w:val="nil"/>
                <w:right w:val="nil"/>
                <w:between w:val="nil"/>
              </w:pBdr>
              <w:spacing w:after="160" w:line="259" w:lineRule="auto"/>
              <w:ind w:left="1311" w:right="1092" w:hanging="425"/>
              <w:rPr>
                <w:rFonts w:ascii="Arial" w:eastAsia="Arial" w:hAnsi="Arial" w:cs="Arial"/>
                <w:sz w:val="28"/>
                <w:szCs w:val="28"/>
              </w:rPr>
            </w:pPr>
            <w:r>
              <w:rPr>
                <w:rFonts w:ascii="Arial" w:eastAsia="Arial" w:hAnsi="Arial" w:cs="Arial"/>
                <w:color w:val="FFFFFF"/>
                <w:sz w:val="28"/>
                <w:szCs w:val="28"/>
              </w:rPr>
              <w:t>систематизацию,</w:t>
            </w:r>
          </w:p>
        </w:tc>
        <w:tc>
          <w:tcPr>
            <w:tcW w:w="4466" w:type="dxa"/>
            <w:tcBorders>
              <w:top w:val="nil"/>
              <w:left w:val="nil"/>
              <w:bottom w:val="nil"/>
              <w:right w:val="nil"/>
            </w:tcBorders>
            <w:shd w:val="clear" w:color="auto" w:fill="3B557E"/>
          </w:tcPr>
          <w:p w14:paraId="28AFD001" w14:textId="77777777" w:rsidR="00862B64" w:rsidRDefault="00862B64">
            <w:pPr>
              <w:pBdr>
                <w:top w:val="nil"/>
                <w:left w:val="nil"/>
                <w:bottom w:val="nil"/>
                <w:right w:val="nil"/>
                <w:between w:val="nil"/>
              </w:pBdr>
              <w:spacing w:before="120" w:line="259" w:lineRule="auto"/>
              <w:ind w:left="781" w:hanging="325"/>
              <w:rPr>
                <w:rFonts w:ascii="Arial" w:eastAsia="Arial" w:hAnsi="Arial" w:cs="Arial"/>
                <w:color w:val="FFFFFF"/>
                <w:sz w:val="16"/>
                <w:szCs w:val="16"/>
              </w:rPr>
            </w:pPr>
          </w:p>
          <w:p w14:paraId="7BCB88DB" w14:textId="77777777" w:rsidR="00862B64" w:rsidRDefault="0014176D">
            <w:pPr>
              <w:numPr>
                <w:ilvl w:val="0"/>
                <w:numId w:val="12"/>
              </w:numPr>
              <w:pBdr>
                <w:top w:val="nil"/>
                <w:left w:val="nil"/>
                <w:bottom w:val="nil"/>
                <w:right w:val="nil"/>
                <w:between w:val="nil"/>
              </w:pBdr>
              <w:spacing w:line="259" w:lineRule="auto"/>
              <w:ind w:right="1092"/>
              <w:rPr>
                <w:rFonts w:ascii="Arial" w:eastAsia="Arial" w:hAnsi="Arial" w:cs="Arial"/>
                <w:sz w:val="28"/>
                <w:szCs w:val="28"/>
              </w:rPr>
            </w:pPr>
            <w:r>
              <w:rPr>
                <w:rFonts w:ascii="Arial" w:eastAsia="Arial" w:hAnsi="Arial" w:cs="Arial"/>
                <w:color w:val="FFFFFF"/>
                <w:sz w:val="28"/>
                <w:szCs w:val="28"/>
              </w:rPr>
              <w:t>накопление,</w:t>
            </w:r>
          </w:p>
          <w:p w14:paraId="4A4E393C" w14:textId="77777777" w:rsidR="00862B64" w:rsidRDefault="0014176D">
            <w:pPr>
              <w:numPr>
                <w:ilvl w:val="0"/>
                <w:numId w:val="12"/>
              </w:numPr>
              <w:pBdr>
                <w:top w:val="nil"/>
                <w:left w:val="nil"/>
                <w:bottom w:val="nil"/>
                <w:right w:val="nil"/>
                <w:between w:val="nil"/>
              </w:pBdr>
              <w:spacing w:line="259" w:lineRule="auto"/>
              <w:ind w:right="1092"/>
              <w:rPr>
                <w:rFonts w:ascii="Arial" w:eastAsia="Arial" w:hAnsi="Arial" w:cs="Arial"/>
                <w:sz w:val="28"/>
                <w:szCs w:val="28"/>
              </w:rPr>
            </w:pPr>
            <w:r>
              <w:rPr>
                <w:rFonts w:ascii="Arial" w:eastAsia="Arial" w:hAnsi="Arial" w:cs="Arial"/>
                <w:color w:val="FFFFFF"/>
                <w:sz w:val="28"/>
                <w:szCs w:val="28"/>
              </w:rPr>
              <w:t>хранение,</w:t>
            </w:r>
          </w:p>
          <w:p w14:paraId="35F6A06B" w14:textId="77777777" w:rsidR="00862B64" w:rsidRDefault="0014176D">
            <w:pPr>
              <w:numPr>
                <w:ilvl w:val="0"/>
                <w:numId w:val="12"/>
              </w:numPr>
              <w:pBdr>
                <w:top w:val="nil"/>
                <w:left w:val="nil"/>
                <w:bottom w:val="nil"/>
                <w:right w:val="nil"/>
                <w:between w:val="nil"/>
              </w:pBdr>
              <w:spacing w:after="160" w:line="259" w:lineRule="auto"/>
              <w:ind w:right="174"/>
              <w:rPr>
                <w:rFonts w:ascii="Arial" w:eastAsia="Arial" w:hAnsi="Arial" w:cs="Arial"/>
                <w:sz w:val="28"/>
                <w:szCs w:val="28"/>
              </w:rPr>
            </w:pPr>
            <w:r>
              <w:rPr>
                <w:rFonts w:ascii="Arial" w:eastAsia="Arial" w:hAnsi="Arial" w:cs="Arial"/>
                <w:color w:val="FFFFFF"/>
                <w:sz w:val="28"/>
                <w:szCs w:val="28"/>
              </w:rPr>
              <w:t>уточнение (обновление, изменение),</w:t>
            </w:r>
          </w:p>
        </w:tc>
      </w:tr>
      <w:tr w:rsidR="00862B64" w14:paraId="3C8E7D25" w14:textId="77777777">
        <w:trPr>
          <w:trHeight w:val="1416"/>
        </w:trPr>
        <w:tc>
          <w:tcPr>
            <w:tcW w:w="5741" w:type="dxa"/>
            <w:tcBorders>
              <w:top w:val="nil"/>
              <w:left w:val="nil"/>
              <w:bottom w:val="nil"/>
              <w:right w:val="nil"/>
            </w:tcBorders>
            <w:shd w:val="clear" w:color="auto" w:fill="3B557E"/>
          </w:tcPr>
          <w:p w14:paraId="0F7782FE" w14:textId="77777777" w:rsidR="00862B64" w:rsidRDefault="0014176D">
            <w:pPr>
              <w:numPr>
                <w:ilvl w:val="0"/>
                <w:numId w:val="12"/>
              </w:numPr>
              <w:pBdr>
                <w:top w:val="nil"/>
                <w:left w:val="nil"/>
                <w:bottom w:val="nil"/>
                <w:right w:val="nil"/>
                <w:between w:val="nil"/>
              </w:pBdr>
              <w:spacing w:before="120" w:line="259" w:lineRule="auto"/>
              <w:ind w:left="1311" w:right="1092"/>
              <w:rPr>
                <w:rFonts w:ascii="Arial" w:eastAsia="Arial" w:hAnsi="Arial" w:cs="Arial"/>
                <w:sz w:val="28"/>
                <w:szCs w:val="28"/>
              </w:rPr>
            </w:pPr>
            <w:r>
              <w:rPr>
                <w:rFonts w:ascii="Arial" w:eastAsia="Arial" w:hAnsi="Arial" w:cs="Arial"/>
                <w:color w:val="FFFFFF"/>
                <w:sz w:val="28"/>
                <w:szCs w:val="28"/>
              </w:rPr>
              <w:t>использование,</w:t>
            </w:r>
          </w:p>
          <w:p w14:paraId="76E90850" w14:textId="77777777" w:rsidR="00862B64" w:rsidRDefault="0014176D">
            <w:pPr>
              <w:numPr>
                <w:ilvl w:val="0"/>
                <w:numId w:val="12"/>
              </w:numPr>
              <w:pBdr>
                <w:top w:val="nil"/>
                <w:left w:val="nil"/>
                <w:bottom w:val="nil"/>
                <w:right w:val="nil"/>
                <w:between w:val="nil"/>
              </w:pBdr>
              <w:spacing w:line="259" w:lineRule="auto"/>
              <w:ind w:left="1311" w:right="1092"/>
              <w:rPr>
                <w:rFonts w:ascii="Arial" w:eastAsia="Arial" w:hAnsi="Arial" w:cs="Arial"/>
                <w:sz w:val="28"/>
                <w:szCs w:val="28"/>
              </w:rPr>
            </w:pPr>
            <w:r>
              <w:rPr>
                <w:rFonts w:ascii="Arial" w:eastAsia="Arial" w:hAnsi="Arial" w:cs="Arial"/>
                <w:color w:val="FFFFFF"/>
                <w:sz w:val="28"/>
                <w:szCs w:val="28"/>
              </w:rPr>
              <w:t>распространение,</w:t>
            </w:r>
          </w:p>
          <w:p w14:paraId="64F0CE2F" w14:textId="77777777" w:rsidR="00862B64" w:rsidRDefault="00862B64">
            <w:pPr>
              <w:pBdr>
                <w:top w:val="nil"/>
                <w:left w:val="nil"/>
                <w:bottom w:val="nil"/>
                <w:right w:val="nil"/>
                <w:between w:val="nil"/>
              </w:pBdr>
              <w:spacing w:after="160" w:line="259" w:lineRule="auto"/>
              <w:ind w:left="1311" w:right="181"/>
              <w:rPr>
                <w:rFonts w:ascii="Arial" w:eastAsia="Arial" w:hAnsi="Arial" w:cs="Arial"/>
                <w:color w:val="000000"/>
                <w:sz w:val="28"/>
                <w:szCs w:val="28"/>
              </w:rPr>
            </w:pPr>
          </w:p>
        </w:tc>
        <w:tc>
          <w:tcPr>
            <w:tcW w:w="4466" w:type="dxa"/>
            <w:tcBorders>
              <w:top w:val="nil"/>
              <w:left w:val="nil"/>
              <w:bottom w:val="nil"/>
              <w:right w:val="nil"/>
            </w:tcBorders>
            <w:shd w:val="clear" w:color="auto" w:fill="3B557E"/>
          </w:tcPr>
          <w:p w14:paraId="0522DB49" w14:textId="77777777" w:rsidR="00862B64" w:rsidRDefault="00862B64">
            <w:pPr>
              <w:pBdr>
                <w:top w:val="nil"/>
                <w:left w:val="nil"/>
                <w:bottom w:val="nil"/>
                <w:right w:val="nil"/>
                <w:between w:val="nil"/>
              </w:pBdr>
              <w:spacing w:before="120" w:line="259" w:lineRule="auto"/>
              <w:ind w:left="720" w:right="1092"/>
              <w:rPr>
                <w:rFonts w:ascii="Arial" w:eastAsia="Arial" w:hAnsi="Arial" w:cs="Arial"/>
                <w:color w:val="FFFFFF"/>
              </w:rPr>
            </w:pPr>
          </w:p>
          <w:p w14:paraId="25433CD0" w14:textId="77777777" w:rsidR="00862B64" w:rsidRDefault="0014176D">
            <w:pPr>
              <w:numPr>
                <w:ilvl w:val="0"/>
                <w:numId w:val="12"/>
              </w:numPr>
              <w:pBdr>
                <w:top w:val="nil"/>
                <w:left w:val="nil"/>
                <w:bottom w:val="nil"/>
                <w:right w:val="nil"/>
                <w:between w:val="nil"/>
              </w:pBdr>
              <w:spacing w:line="259" w:lineRule="auto"/>
              <w:ind w:right="1092"/>
              <w:rPr>
                <w:rFonts w:ascii="Arial" w:eastAsia="Arial" w:hAnsi="Arial" w:cs="Arial"/>
                <w:sz w:val="28"/>
                <w:szCs w:val="28"/>
              </w:rPr>
            </w:pPr>
            <w:r>
              <w:rPr>
                <w:rFonts w:ascii="Arial" w:eastAsia="Arial" w:hAnsi="Arial" w:cs="Arial"/>
                <w:color w:val="FFFFFF"/>
                <w:sz w:val="28"/>
                <w:szCs w:val="28"/>
              </w:rPr>
              <w:t>обезличивание,</w:t>
            </w:r>
          </w:p>
          <w:p w14:paraId="1F80C15F" w14:textId="77777777" w:rsidR="00862B64" w:rsidRDefault="0014176D">
            <w:pPr>
              <w:numPr>
                <w:ilvl w:val="0"/>
                <w:numId w:val="12"/>
              </w:numPr>
              <w:pBdr>
                <w:top w:val="nil"/>
                <w:left w:val="nil"/>
                <w:bottom w:val="nil"/>
                <w:right w:val="nil"/>
                <w:between w:val="nil"/>
              </w:pBdr>
              <w:spacing w:line="259" w:lineRule="auto"/>
              <w:ind w:right="1092"/>
              <w:rPr>
                <w:rFonts w:ascii="Arial" w:eastAsia="Arial" w:hAnsi="Arial" w:cs="Arial"/>
                <w:sz w:val="28"/>
                <w:szCs w:val="28"/>
              </w:rPr>
            </w:pPr>
            <w:r>
              <w:rPr>
                <w:rFonts w:ascii="Arial" w:eastAsia="Arial" w:hAnsi="Arial" w:cs="Arial"/>
                <w:color w:val="FFFFFF"/>
                <w:sz w:val="28"/>
                <w:szCs w:val="28"/>
              </w:rPr>
              <w:t>блокирование,</w:t>
            </w:r>
          </w:p>
          <w:p w14:paraId="298709C4" w14:textId="77777777" w:rsidR="00862B64" w:rsidRDefault="0014176D">
            <w:pPr>
              <w:numPr>
                <w:ilvl w:val="0"/>
                <w:numId w:val="12"/>
              </w:numPr>
              <w:pBdr>
                <w:top w:val="nil"/>
                <w:left w:val="nil"/>
                <w:bottom w:val="nil"/>
                <w:right w:val="nil"/>
                <w:between w:val="nil"/>
              </w:pBdr>
              <w:spacing w:after="160" w:line="259" w:lineRule="auto"/>
              <w:ind w:left="781" w:right="741" w:hanging="392"/>
              <w:rPr>
                <w:rFonts w:ascii="Arial" w:eastAsia="Arial" w:hAnsi="Arial" w:cs="Arial"/>
                <w:sz w:val="28"/>
                <w:szCs w:val="28"/>
              </w:rPr>
            </w:pPr>
            <w:r>
              <w:rPr>
                <w:rFonts w:ascii="Arial" w:eastAsia="Arial" w:hAnsi="Arial" w:cs="Arial"/>
                <w:color w:val="FFFFFF"/>
                <w:sz w:val="28"/>
                <w:szCs w:val="28"/>
              </w:rPr>
              <w:t>уничтожение ПД.</w:t>
            </w:r>
          </w:p>
        </w:tc>
      </w:tr>
    </w:tbl>
    <w:p w14:paraId="4163BF38"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2AABABD3"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Предоставляя свои персональные данные Исполнителю, Заказчик соглашается на их обработку Исполнителем, в том числе в целях:</w:t>
      </w:r>
    </w:p>
    <w:p w14:paraId="16EB8762" w14:textId="77777777" w:rsidR="00862B64" w:rsidRDefault="0014176D">
      <w:pPr>
        <w:numPr>
          <w:ilvl w:val="0"/>
          <w:numId w:val="9"/>
        </w:num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Заполнение заявки на получение услуги</w:t>
      </w:r>
    </w:p>
    <w:p w14:paraId="64B58A40" w14:textId="77777777" w:rsidR="00862B64" w:rsidRDefault="0014176D">
      <w:pPr>
        <w:numPr>
          <w:ilvl w:val="0"/>
          <w:numId w:val="9"/>
        </w:numPr>
        <w:spacing w:after="0" w:line="240" w:lineRule="auto"/>
        <w:ind w:right="-34"/>
        <w:jc w:val="both"/>
        <w:rPr>
          <w:rFonts w:ascii="Arial" w:eastAsia="Arial" w:hAnsi="Arial" w:cs="Arial"/>
          <w:sz w:val="28"/>
          <w:szCs w:val="28"/>
        </w:rPr>
      </w:pPr>
      <w:r>
        <w:rPr>
          <w:rFonts w:ascii="Arial" w:eastAsia="Arial" w:hAnsi="Arial" w:cs="Arial"/>
          <w:sz w:val="28"/>
          <w:szCs w:val="28"/>
        </w:rPr>
        <w:t>Заключение и исполнение договоров</w:t>
      </w:r>
    </w:p>
    <w:p w14:paraId="23859650" w14:textId="77777777" w:rsidR="00862B64" w:rsidRDefault="0014176D">
      <w:pPr>
        <w:numPr>
          <w:ilvl w:val="0"/>
          <w:numId w:val="9"/>
        </w:num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выполнения И</w:t>
      </w:r>
      <w:r>
        <w:rPr>
          <w:rFonts w:ascii="Arial" w:eastAsia="Arial" w:hAnsi="Arial" w:cs="Arial"/>
          <w:color w:val="000000"/>
          <w:sz w:val="28"/>
          <w:szCs w:val="28"/>
        </w:rPr>
        <w:t>сполнителем обязательств перед Заказчиком в рамках Оферты</w:t>
      </w:r>
    </w:p>
    <w:p w14:paraId="56E44577" w14:textId="77777777" w:rsidR="00862B64" w:rsidRDefault="0014176D">
      <w:pPr>
        <w:numPr>
          <w:ilvl w:val="0"/>
          <w:numId w:val="9"/>
        </w:numPr>
        <w:pBdr>
          <w:top w:val="nil"/>
          <w:left w:val="nil"/>
          <w:bottom w:val="nil"/>
          <w:right w:val="nil"/>
          <w:between w:val="nil"/>
        </w:pBdr>
        <w:spacing w:after="0" w:line="240" w:lineRule="auto"/>
        <w:ind w:right="-34"/>
        <w:jc w:val="both"/>
        <w:rPr>
          <w:rFonts w:ascii="Arial" w:eastAsia="Arial" w:hAnsi="Arial" w:cs="Arial"/>
          <w:sz w:val="28"/>
          <w:szCs w:val="28"/>
        </w:rPr>
      </w:pPr>
      <w:r>
        <w:rPr>
          <w:rFonts w:ascii="Arial" w:eastAsia="Arial" w:hAnsi="Arial" w:cs="Arial"/>
          <w:sz w:val="28"/>
          <w:szCs w:val="28"/>
        </w:rPr>
        <w:t>Установление и поддержание связи</w:t>
      </w:r>
    </w:p>
    <w:p w14:paraId="0E49CE3C" w14:textId="77777777" w:rsidR="00862B64" w:rsidRDefault="0014176D">
      <w:pPr>
        <w:numPr>
          <w:ilvl w:val="0"/>
          <w:numId w:val="9"/>
        </w:numPr>
        <w:pBdr>
          <w:top w:val="nil"/>
          <w:left w:val="nil"/>
          <w:bottom w:val="nil"/>
          <w:right w:val="nil"/>
          <w:between w:val="nil"/>
        </w:pBdr>
        <w:spacing w:after="0" w:line="240" w:lineRule="auto"/>
        <w:ind w:right="-34"/>
        <w:jc w:val="both"/>
        <w:rPr>
          <w:rFonts w:ascii="Arial" w:eastAsia="Arial" w:hAnsi="Arial" w:cs="Arial"/>
          <w:sz w:val="28"/>
          <w:szCs w:val="28"/>
        </w:rPr>
      </w:pPr>
      <w:r>
        <w:rPr>
          <w:rFonts w:ascii="Arial" w:eastAsia="Arial" w:hAnsi="Arial" w:cs="Arial"/>
          <w:sz w:val="28"/>
          <w:szCs w:val="28"/>
        </w:rPr>
        <w:t xml:space="preserve">Направление сообщений рекламного характера; рассылок с информационными материалами; таргетирование рекламных материалов. </w:t>
      </w:r>
    </w:p>
    <w:p w14:paraId="40798BC5"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11F3D258"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lastRenderedPageBreak/>
        <w:t>ПД Заказчика передаются в электронной форме по открытым каналам связи сети «Интернет»;</w:t>
      </w:r>
    </w:p>
    <w:p w14:paraId="51D94246"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ПД Заказчика могут быть переданы третьим лицам для реализации целей, указанных в настоящей Оферте.</w:t>
      </w:r>
    </w:p>
    <w:p w14:paraId="16D05C23"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Принимая участие в специальных групповых чатах, создаваемых Исполнителем в мессенджерах WhatsApp, Telegram, иных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526B62FC"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случае несоблюдения положений п.9.12. Оферты Заказчик обязуется возместить Исполнителю в полном объеме расходы, возникшие в результате удовлетворения жалоб, претензий или исков третьих лиц, чьи права на защиту персональных данных были нарушены в результате действий Заказчика.</w:t>
      </w:r>
    </w:p>
    <w:p w14:paraId="7CC14731"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1DD5275A" w14:textId="77777777" w:rsidR="00862B64" w:rsidRDefault="0014176D">
      <w:pPr>
        <w:numPr>
          <w:ilvl w:val="0"/>
          <w:numId w:val="14"/>
        </w:numPr>
        <w:pBdr>
          <w:top w:val="nil"/>
          <w:left w:val="nil"/>
          <w:bottom w:val="nil"/>
          <w:right w:val="nil"/>
          <w:between w:val="nil"/>
        </w:pBdr>
        <w:spacing w:after="0" w:line="240" w:lineRule="auto"/>
        <w:ind w:left="0" w:hanging="709"/>
        <w:rPr>
          <w:rFonts w:ascii="Arial" w:eastAsia="Arial" w:hAnsi="Arial" w:cs="Arial"/>
          <w:color w:val="000000"/>
          <w:sz w:val="28"/>
          <w:szCs w:val="28"/>
        </w:rPr>
      </w:pPr>
      <w:r>
        <w:rPr>
          <w:rFonts w:ascii="Montserrat ExtraBold" w:eastAsia="Montserrat ExtraBold" w:hAnsi="Montserrat ExtraBold" w:cs="Montserrat ExtraBold"/>
          <w:color w:val="000000"/>
          <w:sz w:val="28"/>
          <w:szCs w:val="28"/>
        </w:rPr>
        <w:t>Гарантии</w:t>
      </w:r>
    </w:p>
    <w:p w14:paraId="1553679D"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Исполнитель не несет ответственность за ущерб, причиненный Заказчику вследствие ненадлежащего использования Услуг, заказанных на Сайте.</w:t>
      </w:r>
    </w:p>
    <w:p w14:paraId="3BBAA330" w14:textId="77777777" w:rsidR="00862B64" w:rsidRPr="0014176D" w:rsidRDefault="0014176D">
      <w:pPr>
        <w:numPr>
          <w:ilvl w:val="1"/>
          <w:numId w:val="14"/>
        </w:numPr>
        <w:pBdr>
          <w:top w:val="nil"/>
          <w:left w:val="nil"/>
          <w:bottom w:val="nil"/>
          <w:right w:val="nil"/>
          <w:between w:val="nil"/>
        </w:pBdr>
        <w:spacing w:after="0" w:line="240" w:lineRule="auto"/>
        <w:ind w:left="0"/>
        <w:rPr>
          <w:color w:val="000000"/>
          <w:sz w:val="24"/>
          <w:szCs w:val="24"/>
        </w:rPr>
      </w:pPr>
      <w:r w:rsidRPr="0014176D">
        <w:rPr>
          <w:rFonts w:ascii="Arial" w:eastAsia="Arial" w:hAnsi="Arial" w:cs="Arial"/>
          <w:sz w:val="28"/>
          <w:szCs w:val="28"/>
        </w:rPr>
        <w:t>Заказчик вправе отказаться от исполнения договора в любое время в течение 14 (четырнадцати) календарных дней с даты первой оплаты Услуг (первоначального акцепта настоящей Оферты), уведомив об этом Исполнителя по электронной почте, указанной в разделе «Реквизиты».</w:t>
      </w:r>
      <w:r w:rsidRPr="0014176D">
        <w:rPr>
          <w:rFonts w:ascii="Arial" w:eastAsia="Arial" w:hAnsi="Arial" w:cs="Arial"/>
          <w:sz w:val="28"/>
          <w:szCs w:val="28"/>
        </w:rPr>
        <w:br/>
        <w:t>При таком отказе Исполнитель возвращает Заказчику уплаченные денежные средства за вычетом фактически понесенных расходов (включая, но не ограничиваясь: комиссии платёжных систем, стоимость бонусных материалов, переданных Заказчику до момента отказа, а также расходы на обработку заявки и административные расходы, документально подтвержденные).</w:t>
      </w:r>
      <w:r w:rsidRPr="0014176D">
        <w:rPr>
          <w:rFonts w:ascii="Arial" w:eastAsia="Arial" w:hAnsi="Arial" w:cs="Arial"/>
          <w:sz w:val="28"/>
          <w:szCs w:val="28"/>
        </w:rPr>
        <w:br/>
        <w:t>Возврат производится в течение 10 (десяти) рабочих дней с даты получения уведомления об отказе.</w:t>
      </w:r>
    </w:p>
    <w:p w14:paraId="02134846" w14:textId="77777777" w:rsidR="00862B64" w:rsidRPr="0014176D" w:rsidRDefault="0014176D">
      <w:pPr>
        <w:pBdr>
          <w:top w:val="nil"/>
          <w:left w:val="nil"/>
          <w:bottom w:val="nil"/>
          <w:right w:val="nil"/>
          <w:between w:val="nil"/>
        </w:pBdr>
        <w:spacing w:after="0" w:line="240" w:lineRule="auto"/>
        <w:rPr>
          <w:rFonts w:ascii="Arial" w:eastAsia="Arial" w:hAnsi="Arial" w:cs="Arial"/>
          <w:sz w:val="28"/>
          <w:szCs w:val="28"/>
        </w:rPr>
      </w:pPr>
      <w:r w:rsidRPr="0014176D">
        <w:rPr>
          <w:rFonts w:ascii="Arial" w:eastAsia="Arial" w:hAnsi="Arial" w:cs="Arial"/>
          <w:sz w:val="28"/>
          <w:szCs w:val="28"/>
        </w:rPr>
        <w:t>Право на отказ в течение 14 дней, предусмотренное настоящим пунктом, не распространяется на рекуррентные (автоматические) платежи за последующие периоды оказания Услуг.</w:t>
      </w:r>
      <w:r w:rsidRPr="0014176D">
        <w:rPr>
          <w:rFonts w:ascii="Arial" w:eastAsia="Arial" w:hAnsi="Arial" w:cs="Arial"/>
          <w:sz w:val="28"/>
          <w:szCs w:val="28"/>
        </w:rPr>
        <w:br/>
        <w:t>В случае продления доступа на новый период (рекуррентный платеж) Услуга считается оказанной с момента списания денежных средств и предоставления доступа к Ресурсам Клуба на соответствующий период, и возврат уплаченных за такой период денежных средств не производится, за исключением случаев, установленных законодательством Российской Федерации.</w:t>
      </w:r>
    </w:p>
    <w:p w14:paraId="38C8651F"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lastRenderedPageBreak/>
        <w:t>Исполнитель не несет ответственность за содержание и функционирование внешних сайтов, ссылки на которые присутствуют на Сайте или в Ресурсах Клуба.</w:t>
      </w:r>
    </w:p>
    <w:p w14:paraId="7ADC18DF"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Исполнитель не несет ответственность за невозможность оказания услуг Заказчику по причинам, не зависящим от Исполнителя. Такими причинами признаются, в частности, нарушение работы сети Интернет, оборудования или программного обеспечения.</w:t>
      </w:r>
    </w:p>
    <w:p w14:paraId="68B32636"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Материалы, предоставляемые Исполнителем в рамках оказания услуг по Оферте, не могут рассматриваться как гарантии. Принятие решений на основе всей предоставленной Исполнителем информации находится в исключительной компетенции Заказчика.</w:t>
      </w:r>
    </w:p>
    <w:p w14:paraId="3BCDC18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Заказчик принимает на себя ответственность и риски, связанные с использованием Материалов, предоставленных Исполнителем в рамках исполнения обязательств по Оферте.</w:t>
      </w:r>
    </w:p>
    <w:p w14:paraId="5F87398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Исполнителем не гарантируется абсолютная бесперебойность предоставления услуг по Оферте несмотря на то, что Исполнитель предпринимает все возможные меры с целью недопущения вышеперечисленного.</w:t>
      </w:r>
    </w:p>
    <w:p w14:paraId="61B7D5AD"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случае неудовлетворительного качества интернет-соединения стабильный доступ к Ресурсам Клуба не гарантируется, в этом случае получение услуг по Оферте может оказаться затруднительным или невозможным.</w:t>
      </w:r>
    </w:p>
    <w:p w14:paraId="648D2690"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160D3E8D" w14:textId="77777777" w:rsidR="00862B64" w:rsidRDefault="0014176D">
      <w:pPr>
        <w:numPr>
          <w:ilvl w:val="0"/>
          <w:numId w:val="14"/>
        </w:numPr>
        <w:pBdr>
          <w:top w:val="nil"/>
          <w:left w:val="nil"/>
          <w:bottom w:val="nil"/>
          <w:right w:val="nil"/>
          <w:between w:val="nil"/>
        </w:pBdr>
        <w:spacing w:after="0" w:line="240" w:lineRule="auto"/>
        <w:ind w:left="0" w:hanging="709"/>
        <w:rPr>
          <w:rFonts w:ascii="Arial" w:eastAsia="Arial" w:hAnsi="Arial" w:cs="Arial"/>
          <w:color w:val="000000"/>
          <w:sz w:val="28"/>
          <w:szCs w:val="28"/>
        </w:rPr>
      </w:pPr>
      <w:r>
        <w:rPr>
          <w:rFonts w:ascii="Montserrat ExtraBold" w:eastAsia="Montserrat ExtraBold" w:hAnsi="Montserrat ExtraBold" w:cs="Montserrat ExtraBold"/>
          <w:b/>
          <w:bCs/>
          <w:color w:val="000000"/>
          <w:sz w:val="28"/>
          <w:szCs w:val="28"/>
        </w:rPr>
        <w:t>Порядок изменения и расторжения настоящей Оферты</w:t>
      </w:r>
    </w:p>
    <w:p w14:paraId="152571B4"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случае расторжения настоящей Оферты по инициативе Заказчика до предоставления доступа к Ресурсам Клуба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за вычетом комиссии банка за перевод денежных средств, стоимости бонусных информационных материалов, если такие материалы были предоставлены Заказчику для использования после внесения оплаты, а также фактически понесенных Исполнителем расходов.</w:t>
      </w:r>
    </w:p>
    <w:p w14:paraId="5887CEFF"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Расторжение Оферты производится в письменной форме путем направления соответствующего заявления на электронный адрес Исполнителя:</w:t>
      </w:r>
      <w:r>
        <w:rPr>
          <w:rFonts w:ascii="Arial" w:eastAsia="Arial" w:hAnsi="Arial" w:cs="Arial"/>
          <w:sz w:val="28"/>
          <w:szCs w:val="28"/>
        </w:rPr>
        <w:t xml:space="preserve"> </w:t>
      </w:r>
      <w:hyperlink r:id="rId14">
        <w:r>
          <w:rPr>
            <w:rFonts w:ascii="Arial" w:eastAsia="Arial" w:hAnsi="Arial" w:cs="Arial"/>
            <w:color w:val="0000FF"/>
            <w:sz w:val="28"/>
            <w:szCs w:val="28"/>
            <w:u w:val="single"/>
          </w:rPr>
          <w:t>info@abitbetter.club</w:t>
        </w:r>
      </w:hyperlink>
    </w:p>
    <w:p w14:paraId="6D1CE6D9"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Возврат денежных средств при расторжении Оферты после предоставления доступа к Ресурсам Клуба не производится. Услуга считается оказанной в полном объеме с момента предоставления Исполнителем Заказчику доступа к Ресурсам Клуба.</w:t>
      </w:r>
    </w:p>
    <w:p w14:paraId="08D10759" w14:textId="77777777" w:rsidR="00862B64" w:rsidRDefault="00862B64">
      <w:pPr>
        <w:spacing w:after="0" w:line="240" w:lineRule="auto"/>
        <w:rPr>
          <w:rFonts w:ascii="Arial" w:eastAsia="Arial" w:hAnsi="Arial" w:cs="Arial"/>
          <w:color w:val="000000"/>
          <w:sz w:val="28"/>
          <w:szCs w:val="28"/>
        </w:rPr>
      </w:pPr>
    </w:p>
    <w:p w14:paraId="5613A631" w14:textId="77777777" w:rsidR="00862B64" w:rsidRDefault="0014176D">
      <w:pPr>
        <w:numPr>
          <w:ilvl w:val="0"/>
          <w:numId w:val="14"/>
        </w:numPr>
        <w:pBdr>
          <w:top w:val="nil"/>
          <w:left w:val="nil"/>
          <w:bottom w:val="nil"/>
          <w:right w:val="nil"/>
          <w:between w:val="nil"/>
        </w:pBdr>
        <w:spacing w:after="0" w:line="240" w:lineRule="auto"/>
        <w:ind w:left="0" w:hanging="709"/>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b/>
          <w:bCs/>
          <w:color w:val="000000"/>
          <w:sz w:val="28"/>
          <w:szCs w:val="28"/>
        </w:rPr>
        <w:t>Конфиденциальность</w:t>
      </w:r>
    </w:p>
    <w:p w14:paraId="4ADB7CDE"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 xml:space="preserve">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w:t>
      </w:r>
      <w:r>
        <w:rPr>
          <w:rFonts w:ascii="Arial" w:eastAsia="Arial" w:hAnsi="Arial" w:cs="Arial"/>
          <w:color w:val="000000"/>
          <w:sz w:val="28"/>
          <w:szCs w:val="28"/>
        </w:rPr>
        <w:lastRenderedPageBreak/>
        <w:t>конфиденциальной и не подлежит разглашению третьим лицам без письменного согласия другой Стороны.</w:t>
      </w:r>
    </w:p>
    <w:p w14:paraId="61522D09"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 xml:space="preserve">Стороны признают, что </w:t>
      </w:r>
      <w:r>
        <w:rPr>
          <w:rFonts w:ascii="Arial" w:eastAsia="Arial" w:hAnsi="Arial" w:cs="Arial"/>
          <w:sz w:val="28"/>
          <w:szCs w:val="28"/>
        </w:rPr>
        <w:t>информационные</w:t>
      </w:r>
      <w:r>
        <w:rPr>
          <w:rFonts w:ascii="Arial" w:eastAsia="Arial" w:hAnsi="Arial" w:cs="Arial"/>
          <w:color w:val="000000"/>
          <w:sz w:val="28"/>
          <w:szCs w:val="28"/>
        </w:rPr>
        <w:t xml:space="preserve"> материалы, доступ к которым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w:t>
      </w:r>
    </w:p>
    <w:p w14:paraId="28968AB0"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Вся текстовая информация и графические изображения, размещенные на Сайте Исполнителя,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w:t>
      </w:r>
    </w:p>
    <w:p w14:paraId="3253424D"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Все</w:t>
      </w:r>
      <w:r>
        <w:rPr>
          <w:rFonts w:ascii="Arial" w:eastAsia="Arial" w:hAnsi="Arial" w:cs="Arial"/>
          <w:sz w:val="28"/>
          <w:szCs w:val="28"/>
        </w:rPr>
        <w:t xml:space="preserve"> информационные </w:t>
      </w:r>
      <w:r>
        <w:rPr>
          <w:rFonts w:ascii="Arial" w:eastAsia="Arial" w:hAnsi="Arial" w:cs="Arial"/>
          <w:color w:val="000000"/>
          <w:sz w:val="28"/>
          <w:szCs w:val="28"/>
        </w:rPr>
        <w:t>материалы, предоставляемые Заказчику в рамках Услуг по Оферте, имеют законного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w:t>
      </w:r>
    </w:p>
    <w:p w14:paraId="3F235EF0"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w:t>
      </w:r>
    </w:p>
    <w:p w14:paraId="4AFDE44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Заказчик не вправе передавать доступ (уникальный логин, пароль) к своей учетной записи на онлайн-платформе третьим лицам как безвозмездно, так и за плату.</w:t>
      </w:r>
    </w:p>
    <w:p w14:paraId="092BF98D"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771143B3" w14:textId="77777777" w:rsidR="00862B64" w:rsidRDefault="0014176D">
      <w:pPr>
        <w:numPr>
          <w:ilvl w:val="0"/>
          <w:numId w:val="14"/>
        </w:numPr>
        <w:pBdr>
          <w:top w:val="nil"/>
          <w:left w:val="nil"/>
          <w:bottom w:val="nil"/>
          <w:right w:val="nil"/>
          <w:between w:val="nil"/>
        </w:pBdr>
        <w:spacing w:after="0" w:line="240" w:lineRule="auto"/>
        <w:ind w:left="0" w:hanging="709"/>
        <w:rPr>
          <w:rFonts w:ascii="Arial" w:eastAsia="Arial" w:hAnsi="Arial" w:cs="Arial"/>
          <w:color w:val="000000"/>
          <w:sz w:val="28"/>
          <w:szCs w:val="28"/>
        </w:rPr>
      </w:pPr>
      <w:r>
        <w:rPr>
          <w:rFonts w:ascii="Montserrat ExtraBold" w:eastAsia="Montserrat ExtraBold" w:hAnsi="Montserrat ExtraBold" w:cs="Montserrat ExtraBold"/>
          <w:b/>
          <w:bCs/>
          <w:color w:val="000000"/>
          <w:sz w:val="28"/>
          <w:szCs w:val="28"/>
        </w:rPr>
        <w:t>Ответственность сторон и разрешение споров</w:t>
      </w:r>
    </w:p>
    <w:p w14:paraId="6C5F340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w:t>
      </w:r>
    </w:p>
    <w:p w14:paraId="1B5C7A51"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sz w:val="28"/>
          <w:szCs w:val="28"/>
        </w:rPr>
        <w:t>В случае нарушения Заказчиком п. 12.5 Оферты, Исполнитель вправе потребовать уплаты Заказчиком штрафа в размере 300 000 (триста тысяч) рублей за каждый факт нарушения.</w:t>
      </w:r>
    </w:p>
    <w:tbl>
      <w:tblPr>
        <w:tblStyle w:val="afff0"/>
        <w:tblW w:w="9645" w:type="dxa"/>
        <w:tblInd w:w="-147" w:type="dxa"/>
        <w:tblBorders>
          <w:top w:val="nil"/>
          <w:left w:val="nil"/>
          <w:bottom w:val="nil"/>
          <w:right w:val="nil"/>
          <w:insideH w:val="nil"/>
          <w:insideV w:val="nil"/>
        </w:tblBorders>
        <w:tblLayout w:type="fixed"/>
        <w:tblLook w:val="0400" w:firstRow="0" w:lastRow="0" w:firstColumn="0" w:lastColumn="0" w:noHBand="0" w:noVBand="1"/>
      </w:tblPr>
      <w:tblGrid>
        <w:gridCol w:w="2775"/>
        <w:gridCol w:w="6870"/>
      </w:tblGrid>
      <w:tr w:rsidR="00862B64" w14:paraId="42228347" w14:textId="77777777">
        <w:trPr>
          <w:trHeight w:val="2087"/>
        </w:trPr>
        <w:tc>
          <w:tcPr>
            <w:tcW w:w="2775" w:type="dxa"/>
          </w:tcPr>
          <w:p w14:paraId="45CD33B1" w14:textId="77777777" w:rsidR="00862B64" w:rsidRDefault="0014176D">
            <w:pPr>
              <w:pBdr>
                <w:top w:val="nil"/>
                <w:left w:val="nil"/>
                <w:bottom w:val="nil"/>
                <w:right w:val="nil"/>
                <w:between w:val="nil"/>
              </w:pBdr>
              <w:spacing w:line="259" w:lineRule="auto"/>
              <w:ind w:left="34"/>
              <w:rPr>
                <w:rFonts w:ascii="Montserrat ExtraBold" w:eastAsia="Montserrat ExtraBold" w:hAnsi="Montserrat ExtraBold" w:cs="Montserrat ExtraBold"/>
                <w:color w:val="3B557E"/>
                <w:sz w:val="52"/>
                <w:szCs w:val="52"/>
              </w:rPr>
            </w:pPr>
            <w:r>
              <w:rPr>
                <w:rFonts w:ascii="Montserrat ExtraBold" w:eastAsia="Montserrat ExtraBold" w:hAnsi="Montserrat ExtraBold" w:cs="Montserrat ExtraBold"/>
                <w:color w:val="3B557E"/>
                <w:sz w:val="52"/>
                <w:szCs w:val="52"/>
              </w:rPr>
              <w:lastRenderedPageBreak/>
              <w:t>ШТРАФ</w:t>
            </w:r>
          </w:p>
          <w:p w14:paraId="6C44E4F7" w14:textId="77777777" w:rsidR="00862B64" w:rsidRDefault="0014176D">
            <w:pPr>
              <w:pBdr>
                <w:top w:val="nil"/>
                <w:left w:val="nil"/>
                <w:bottom w:val="nil"/>
                <w:right w:val="nil"/>
                <w:between w:val="nil"/>
              </w:pBdr>
              <w:spacing w:line="259" w:lineRule="auto"/>
              <w:ind w:left="35"/>
              <w:rPr>
                <w:rFonts w:ascii="Montserrat ExtraBold" w:eastAsia="Montserrat ExtraBold" w:hAnsi="Montserrat ExtraBold" w:cs="Montserrat ExtraBold"/>
                <w:color w:val="3B557E"/>
                <w:sz w:val="52"/>
                <w:szCs w:val="52"/>
              </w:rPr>
            </w:pPr>
            <w:r>
              <w:rPr>
                <w:rFonts w:ascii="Montserrat ExtraBold" w:eastAsia="Montserrat ExtraBold" w:hAnsi="Montserrat ExtraBold" w:cs="Montserrat ExtraBold"/>
                <w:color w:val="3B557E"/>
                <w:sz w:val="52"/>
                <w:szCs w:val="52"/>
              </w:rPr>
              <w:t>300 000 рублей</w:t>
            </w:r>
          </w:p>
          <w:p w14:paraId="2A10C581" w14:textId="77777777" w:rsidR="00862B64" w:rsidRDefault="0014176D">
            <w:pPr>
              <w:pBdr>
                <w:top w:val="nil"/>
                <w:left w:val="nil"/>
                <w:bottom w:val="nil"/>
                <w:right w:val="nil"/>
                <w:between w:val="nil"/>
              </w:pBdr>
              <w:spacing w:after="160" w:line="259" w:lineRule="auto"/>
              <w:ind w:left="35" w:right="458"/>
              <w:rPr>
                <w:rFonts w:ascii="Arial" w:eastAsia="Arial" w:hAnsi="Arial" w:cs="Arial"/>
                <w:color w:val="000000"/>
                <w:sz w:val="28"/>
                <w:szCs w:val="28"/>
              </w:rPr>
            </w:pPr>
            <w:r>
              <w:rPr>
                <w:rFonts w:ascii="Arial" w:eastAsia="Arial" w:hAnsi="Arial" w:cs="Arial"/>
                <w:color w:val="000000"/>
                <w:sz w:val="24"/>
                <w:szCs w:val="24"/>
              </w:rPr>
              <w:t>за каждый факт нарушения</w:t>
            </w:r>
          </w:p>
        </w:tc>
        <w:tc>
          <w:tcPr>
            <w:tcW w:w="6870" w:type="dxa"/>
          </w:tcPr>
          <w:p w14:paraId="60759D62" w14:textId="77777777" w:rsidR="00862B64" w:rsidRDefault="00862B64">
            <w:pPr>
              <w:pBdr>
                <w:top w:val="nil"/>
                <w:left w:val="nil"/>
                <w:bottom w:val="nil"/>
                <w:right w:val="nil"/>
                <w:between w:val="nil"/>
              </w:pBdr>
              <w:spacing w:line="259" w:lineRule="auto"/>
              <w:ind w:right="170"/>
              <w:rPr>
                <w:rFonts w:ascii="Arial" w:eastAsia="Arial" w:hAnsi="Arial" w:cs="Arial"/>
                <w:color w:val="000000"/>
                <w:sz w:val="28"/>
                <w:szCs w:val="28"/>
              </w:rPr>
            </w:pPr>
          </w:p>
          <w:p w14:paraId="1B23A94C" w14:textId="77777777" w:rsidR="00862B64" w:rsidRDefault="00862B64">
            <w:pPr>
              <w:pBdr>
                <w:top w:val="nil"/>
                <w:left w:val="nil"/>
                <w:bottom w:val="nil"/>
                <w:right w:val="nil"/>
                <w:between w:val="nil"/>
              </w:pBdr>
              <w:spacing w:after="160" w:line="259" w:lineRule="auto"/>
              <w:ind w:left="487" w:right="455"/>
              <w:rPr>
                <w:rFonts w:ascii="Arial" w:eastAsia="Arial" w:hAnsi="Arial" w:cs="Arial"/>
                <w:color w:val="000000"/>
                <w:sz w:val="24"/>
                <w:szCs w:val="24"/>
              </w:rPr>
            </w:pPr>
          </w:p>
        </w:tc>
      </w:tr>
    </w:tbl>
    <w:p w14:paraId="41131D40" w14:textId="77777777" w:rsidR="00862B64" w:rsidRDefault="00862B64">
      <w:pPr>
        <w:pBdr>
          <w:top w:val="nil"/>
          <w:left w:val="nil"/>
          <w:bottom w:val="nil"/>
          <w:right w:val="nil"/>
          <w:between w:val="nil"/>
        </w:pBdr>
        <w:spacing w:after="0" w:line="240" w:lineRule="auto"/>
        <w:rPr>
          <w:rFonts w:ascii="Arial" w:eastAsia="Arial" w:hAnsi="Arial" w:cs="Arial"/>
          <w:color w:val="000000"/>
          <w:sz w:val="14"/>
          <w:szCs w:val="14"/>
        </w:rPr>
      </w:pPr>
    </w:p>
    <w:p w14:paraId="1555EDA7"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случае нарушения Заказчиком п. 12.5 Оферты, Исполнитель вправе в одностороннем порядке расторгнуть Оферту.</w:t>
      </w:r>
    </w:p>
    <w:p w14:paraId="1C8AEB7F" w14:textId="77777777" w:rsidR="00862B64" w:rsidRDefault="00862B64">
      <w:pPr>
        <w:spacing w:after="0" w:line="240" w:lineRule="auto"/>
        <w:rPr>
          <w:rFonts w:ascii="Montserrat ExtraBold" w:eastAsia="Montserrat ExtraBold" w:hAnsi="Montserrat ExtraBold" w:cs="Montserrat ExtraBold"/>
          <w:color w:val="000000"/>
          <w:sz w:val="24"/>
          <w:szCs w:val="24"/>
        </w:rPr>
      </w:pPr>
    </w:p>
    <w:p w14:paraId="18793A16" w14:textId="77777777" w:rsidR="00862B64" w:rsidRDefault="0014176D">
      <w:pPr>
        <w:spacing w:after="0" w:line="240"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Претензионный порядок</w:t>
      </w:r>
    </w:p>
    <w:p w14:paraId="7DB61463"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Стороны пришли к соглашению, что для разрешения споров по Оферте устанавливается обязательный претензионный порядок.</w:t>
      </w:r>
    </w:p>
    <w:p w14:paraId="4D391539"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Претензия направляется в виде скан-копии документа на электронные адреса сторон.</w:t>
      </w:r>
    </w:p>
    <w:p w14:paraId="21EFFDE8"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В претензии обязательно должны содержаться:</w:t>
      </w:r>
    </w:p>
    <w:p w14:paraId="0EEC6ABA" w14:textId="77777777" w:rsidR="00862B64" w:rsidRDefault="0014176D">
      <w:pPr>
        <w:numPr>
          <w:ilvl w:val="0"/>
          <w:numId w:val="10"/>
        </w:numPr>
        <w:pBdr>
          <w:top w:val="nil"/>
          <w:left w:val="nil"/>
          <w:bottom w:val="nil"/>
          <w:right w:val="nil"/>
          <w:between w:val="nil"/>
        </w:pBdr>
        <w:spacing w:after="0" w:line="240" w:lineRule="auto"/>
        <w:rPr>
          <w:rFonts w:ascii="Arial" w:eastAsia="Arial" w:hAnsi="Arial" w:cs="Arial"/>
          <w:color w:val="000000"/>
          <w:sz w:val="28"/>
          <w:szCs w:val="28"/>
        </w:rPr>
      </w:pPr>
      <w:r>
        <w:rPr>
          <w:rFonts w:ascii="Arial" w:eastAsia="Arial" w:hAnsi="Arial" w:cs="Arial"/>
          <w:color w:val="000000"/>
          <w:sz w:val="28"/>
          <w:szCs w:val="28"/>
        </w:rPr>
        <w:t>требования,</w:t>
      </w:r>
    </w:p>
    <w:p w14:paraId="1EC712F3" w14:textId="77777777" w:rsidR="00862B64" w:rsidRDefault="0014176D">
      <w:pPr>
        <w:numPr>
          <w:ilvl w:val="0"/>
          <w:numId w:val="10"/>
        </w:numPr>
        <w:pBdr>
          <w:top w:val="nil"/>
          <w:left w:val="nil"/>
          <w:bottom w:val="nil"/>
          <w:right w:val="nil"/>
          <w:between w:val="nil"/>
        </w:pBdr>
        <w:spacing w:after="0" w:line="240" w:lineRule="auto"/>
        <w:rPr>
          <w:rFonts w:ascii="Arial" w:eastAsia="Arial" w:hAnsi="Arial" w:cs="Arial"/>
          <w:color w:val="000000"/>
          <w:sz w:val="28"/>
          <w:szCs w:val="28"/>
        </w:rPr>
      </w:pPr>
      <w:r>
        <w:rPr>
          <w:rFonts w:ascii="Arial" w:eastAsia="Arial" w:hAnsi="Arial" w:cs="Arial"/>
          <w:color w:val="000000"/>
          <w:sz w:val="28"/>
          <w:szCs w:val="28"/>
        </w:rPr>
        <w:t>обоснование требований,</w:t>
      </w:r>
    </w:p>
    <w:p w14:paraId="562EC2A7" w14:textId="77777777" w:rsidR="00862B64" w:rsidRDefault="0014176D">
      <w:pPr>
        <w:numPr>
          <w:ilvl w:val="0"/>
          <w:numId w:val="10"/>
        </w:numPr>
        <w:pBdr>
          <w:top w:val="nil"/>
          <w:left w:val="nil"/>
          <w:bottom w:val="nil"/>
          <w:right w:val="nil"/>
          <w:between w:val="nil"/>
        </w:pBdr>
        <w:spacing w:after="0" w:line="240" w:lineRule="auto"/>
        <w:rPr>
          <w:rFonts w:ascii="Arial" w:eastAsia="Arial" w:hAnsi="Arial" w:cs="Arial"/>
          <w:color w:val="000000"/>
          <w:sz w:val="28"/>
          <w:szCs w:val="28"/>
        </w:rPr>
      </w:pPr>
      <w:r>
        <w:rPr>
          <w:rFonts w:ascii="Arial" w:eastAsia="Arial" w:hAnsi="Arial" w:cs="Arial"/>
          <w:color w:val="000000"/>
          <w:sz w:val="28"/>
          <w:szCs w:val="28"/>
        </w:rPr>
        <w:t>документы, подтверждающие оплату.</w:t>
      </w:r>
    </w:p>
    <w:p w14:paraId="5AEE5A5B"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Срок ответа на претензию - 10 (</w:t>
      </w:r>
      <w:r>
        <w:rPr>
          <w:rFonts w:ascii="Arial" w:eastAsia="Arial" w:hAnsi="Arial" w:cs="Arial"/>
          <w:sz w:val="28"/>
          <w:szCs w:val="28"/>
        </w:rPr>
        <w:t>десять)</w:t>
      </w:r>
      <w:r>
        <w:rPr>
          <w:rFonts w:ascii="Arial" w:eastAsia="Arial" w:hAnsi="Arial" w:cs="Arial"/>
          <w:color w:val="808080"/>
          <w:sz w:val="30"/>
          <w:szCs w:val="30"/>
        </w:rPr>
        <w:t xml:space="preserve"> </w:t>
      </w:r>
      <w:r>
        <w:rPr>
          <w:rFonts w:ascii="Arial" w:eastAsia="Arial" w:hAnsi="Arial" w:cs="Arial"/>
          <w:color w:val="000000"/>
          <w:sz w:val="28"/>
          <w:szCs w:val="28"/>
        </w:rPr>
        <w:t>рабочих дней с момента направления претензии второй стороне.</w:t>
      </w:r>
    </w:p>
    <w:p w14:paraId="050D3F29"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w:t>
      </w:r>
      <w:r>
        <w:rPr>
          <w:rFonts w:ascii="Arial" w:eastAsia="Arial" w:hAnsi="Arial" w:cs="Arial"/>
          <w:sz w:val="28"/>
          <w:szCs w:val="28"/>
        </w:rPr>
        <w:t>ределить, что все споры рассматриваются в суде по месту нахождения Исполнителя.</w:t>
      </w:r>
    </w:p>
    <w:p w14:paraId="683CC329" w14:textId="77777777" w:rsidR="00862B64" w:rsidRDefault="00862B64">
      <w:pPr>
        <w:pBdr>
          <w:top w:val="nil"/>
          <w:left w:val="nil"/>
          <w:bottom w:val="nil"/>
          <w:right w:val="nil"/>
          <w:between w:val="nil"/>
        </w:pBdr>
        <w:spacing w:after="0" w:line="240" w:lineRule="auto"/>
        <w:rPr>
          <w:rFonts w:ascii="Arial" w:eastAsia="Arial" w:hAnsi="Arial" w:cs="Arial"/>
          <w:color w:val="000000"/>
          <w:sz w:val="28"/>
          <w:szCs w:val="28"/>
        </w:rPr>
      </w:pPr>
    </w:p>
    <w:p w14:paraId="7E17EFBB" w14:textId="77777777" w:rsidR="00862B64" w:rsidRDefault="0014176D">
      <w:pPr>
        <w:spacing w:after="0" w:line="240" w:lineRule="auto"/>
        <w:rPr>
          <w:rFonts w:ascii="Montserrat ExtraBold" w:eastAsia="Montserrat ExtraBold" w:hAnsi="Montserrat ExtraBold" w:cs="Montserrat ExtraBold"/>
          <w:color w:val="000000"/>
          <w:sz w:val="28"/>
          <w:szCs w:val="28"/>
        </w:rPr>
      </w:pPr>
      <w:r>
        <w:rPr>
          <w:rFonts w:ascii="Montserrat ExtraBold" w:eastAsia="Montserrat ExtraBold" w:hAnsi="Montserrat ExtraBold" w:cs="Montserrat ExtraBold"/>
          <w:color w:val="000000"/>
          <w:sz w:val="28"/>
          <w:szCs w:val="28"/>
        </w:rPr>
        <w:t>Обстоятельства непреодолимой силы</w:t>
      </w:r>
    </w:p>
    <w:p w14:paraId="7754D217"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Стороны освобождаются от ответственности за неисполнение или ненадлежащее исполнение обязательств по Оферте, возникших в связи с действием непреодолимой силы.</w:t>
      </w:r>
    </w:p>
    <w:p w14:paraId="0C0CB19F"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О возникновении обстоятельств непреодолимой силы Исполнитель обязан уведомить Заказчика путем размещения информации на Сайте и (или) направления информационного уведомления на адрес электронной почты Заказчика.</w:t>
      </w:r>
    </w:p>
    <w:p w14:paraId="5E06DE93" w14:textId="77777777" w:rsidR="00862B64" w:rsidRDefault="0014176D">
      <w:pPr>
        <w:numPr>
          <w:ilvl w:val="1"/>
          <w:numId w:val="14"/>
        </w:numPr>
        <w:pBdr>
          <w:top w:val="nil"/>
          <w:left w:val="nil"/>
          <w:bottom w:val="nil"/>
          <w:right w:val="nil"/>
          <w:between w:val="nil"/>
        </w:pBdr>
        <w:spacing w:after="0" w:line="240" w:lineRule="auto"/>
        <w:ind w:left="0"/>
        <w:rPr>
          <w:color w:val="000000"/>
          <w:sz w:val="24"/>
          <w:szCs w:val="24"/>
        </w:rPr>
      </w:pPr>
      <w:r>
        <w:rPr>
          <w:rFonts w:ascii="Arial" w:eastAsia="Arial" w:hAnsi="Arial" w:cs="Arial"/>
          <w:color w:val="000000"/>
          <w:sz w:val="28"/>
          <w:szCs w:val="28"/>
        </w:rPr>
        <w:t>Отсутствие времени у Заказчика по любым основаниям для потребления Услуг, нахождение в отпуске, командировке, неоплата доступа к сети Интернет, поломка средства доступа к сети Интернет не являются обстоятельствами непреодолимой силы.</w:t>
      </w:r>
      <w:r>
        <w:rPr>
          <w:rFonts w:ascii="Arial" w:eastAsia="Arial" w:hAnsi="Arial" w:cs="Arial"/>
          <w:color w:val="000000"/>
          <w:sz w:val="28"/>
          <w:szCs w:val="28"/>
        </w:rPr>
        <w:br/>
      </w:r>
      <w:r>
        <w:rPr>
          <w:rFonts w:ascii="Arial" w:eastAsia="Arial" w:hAnsi="Arial" w:cs="Arial"/>
          <w:color w:val="000000"/>
          <w:sz w:val="28"/>
          <w:szCs w:val="28"/>
        </w:rPr>
        <w:br/>
      </w:r>
      <w:r>
        <w:rPr>
          <w:rFonts w:ascii="Montserrat ExtraBold" w:eastAsia="Montserrat ExtraBold" w:hAnsi="Montserrat ExtraBold" w:cs="Montserrat ExtraBold"/>
          <w:b/>
          <w:bCs/>
          <w:color w:val="000000"/>
          <w:sz w:val="28"/>
          <w:szCs w:val="28"/>
        </w:rPr>
        <w:t>Реквизиты Исполнителя</w:t>
      </w:r>
      <w:r>
        <w:rPr>
          <w:rFonts w:ascii="Arial" w:eastAsia="Arial" w:hAnsi="Arial" w:cs="Arial"/>
          <w:color w:val="000000"/>
          <w:sz w:val="28"/>
          <w:szCs w:val="28"/>
        </w:rPr>
        <w:br/>
      </w:r>
      <w:r>
        <w:rPr>
          <w:rFonts w:ascii="Arial" w:eastAsia="Arial" w:hAnsi="Arial" w:cs="Arial"/>
          <w:sz w:val="28"/>
          <w:szCs w:val="28"/>
        </w:rPr>
        <w:lastRenderedPageBreak/>
        <w:t>ИНДИВИДУАЛЬНЫЙ ПРЕДПРИНИМАТЕЛЬ СМЫКОВА ОКСАНА ВЛАДИМИРОВНА</w:t>
      </w:r>
    </w:p>
    <w:p w14:paraId="4895A7FC"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ИНН: 402572249600</w:t>
      </w:r>
    </w:p>
    <w:p w14:paraId="305A4EAE"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ОГРНИП: 323508100623600</w:t>
      </w:r>
    </w:p>
    <w:p w14:paraId="138944C7"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Расчётный счет: 40802810740000173505</w:t>
      </w:r>
    </w:p>
    <w:p w14:paraId="1420386C"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Банк: ПАО Сбербанк</w:t>
      </w:r>
    </w:p>
    <w:p w14:paraId="33214E91"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БИК банка: 044525225</w:t>
      </w:r>
    </w:p>
    <w:p w14:paraId="1FCFE785"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Кор.счёт: 30101810400000000225</w:t>
      </w:r>
    </w:p>
    <w:p w14:paraId="05F1A0CD"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ИНН банка: 7707083893</w:t>
      </w:r>
    </w:p>
    <w:p w14:paraId="21B296E4"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 xml:space="preserve">Эл.почта: </w:t>
      </w:r>
      <w:hyperlink r:id="rId15">
        <w:r>
          <w:rPr>
            <w:rFonts w:ascii="Arial" w:eastAsia="Arial" w:hAnsi="Arial" w:cs="Arial"/>
            <w:color w:val="0000FF"/>
            <w:sz w:val="28"/>
            <w:szCs w:val="28"/>
            <w:u w:val="single"/>
          </w:rPr>
          <w:t>info@abitbetter.club</w:t>
        </w:r>
      </w:hyperlink>
      <w:r>
        <w:rPr>
          <w:rFonts w:ascii="Arial" w:eastAsia="Arial" w:hAnsi="Arial" w:cs="Arial"/>
          <w:sz w:val="28"/>
          <w:szCs w:val="28"/>
        </w:rPr>
        <w:t xml:space="preserve"> </w:t>
      </w:r>
    </w:p>
    <w:p w14:paraId="5B536811"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Юридический адрес: 141435, Московская область, Химки, микрорайон Новогорск ЖПК Ивановское Лесная 16</w:t>
      </w:r>
    </w:p>
    <w:p w14:paraId="29CC39B5" w14:textId="77777777" w:rsidR="00862B64" w:rsidRDefault="00862B64"/>
    <w:p w14:paraId="1ACE8CF4" w14:textId="77777777" w:rsidR="00862B64" w:rsidRDefault="00862B64"/>
    <w:p w14:paraId="010228F6" w14:textId="77777777" w:rsidR="00862B64" w:rsidRDefault="00862B64"/>
    <w:p w14:paraId="4AEA214F" w14:textId="77777777" w:rsidR="00862B64" w:rsidRDefault="00862B64"/>
    <w:p w14:paraId="130CB988" w14:textId="77777777" w:rsidR="00862B64" w:rsidRDefault="00862B64"/>
    <w:p w14:paraId="6A364F93" w14:textId="77777777" w:rsidR="00862B64" w:rsidRDefault="00862B64"/>
    <w:p w14:paraId="4097AAF2" w14:textId="77777777" w:rsidR="00862B64" w:rsidRDefault="00862B64"/>
    <w:p w14:paraId="1585D903" w14:textId="77777777" w:rsidR="00862B64" w:rsidRDefault="00862B64"/>
    <w:p w14:paraId="4AE30C6D" w14:textId="77777777" w:rsidR="00862B64" w:rsidRDefault="00862B64"/>
    <w:p w14:paraId="03607E41" w14:textId="77777777" w:rsidR="00862B64" w:rsidRDefault="00862B64"/>
    <w:p w14:paraId="27D8301F" w14:textId="77777777" w:rsidR="00862B64" w:rsidRDefault="00862B64"/>
    <w:p w14:paraId="2BBAEB0E" w14:textId="77777777" w:rsidR="00862B64" w:rsidRDefault="00862B64"/>
    <w:p w14:paraId="3CD8511A" w14:textId="77777777" w:rsidR="00862B64" w:rsidRDefault="00862B64"/>
    <w:p w14:paraId="51AC2431" w14:textId="77777777" w:rsidR="00862B64" w:rsidRDefault="00862B64"/>
    <w:p w14:paraId="53F54C28" w14:textId="77777777" w:rsidR="00862B64" w:rsidRDefault="00862B64"/>
    <w:p w14:paraId="04778B01" w14:textId="77777777" w:rsidR="00862B64" w:rsidRDefault="00862B64"/>
    <w:p w14:paraId="791C4B20" w14:textId="77777777" w:rsidR="00862B64" w:rsidRDefault="00862B64"/>
    <w:p w14:paraId="4D7AF972" w14:textId="77777777" w:rsidR="00862B64" w:rsidRDefault="00862B64"/>
    <w:p w14:paraId="01C056C5" w14:textId="77777777" w:rsidR="00862B64" w:rsidRDefault="00862B64"/>
    <w:p w14:paraId="4ACD7A90" w14:textId="77777777" w:rsidR="00862B64" w:rsidRDefault="00862B64"/>
    <w:p w14:paraId="47E3CC98" w14:textId="77777777" w:rsidR="00862B64" w:rsidRDefault="00862B64"/>
    <w:p w14:paraId="092CAB61" w14:textId="77777777" w:rsidR="00862B64" w:rsidRDefault="00862B64"/>
    <w:p w14:paraId="11B758A5" w14:textId="77777777" w:rsidR="00862B64" w:rsidRDefault="00862B64"/>
    <w:p w14:paraId="41D07274" w14:textId="77777777" w:rsidR="00862B64" w:rsidRDefault="00862B64"/>
    <w:p w14:paraId="74C3B50A" w14:textId="77777777" w:rsidR="00862B64" w:rsidRDefault="0014176D">
      <w:pPr>
        <w:pBdr>
          <w:top w:val="nil"/>
          <w:left w:val="nil"/>
          <w:bottom w:val="nil"/>
          <w:right w:val="nil"/>
          <w:between w:val="nil"/>
        </w:pBdr>
        <w:spacing w:after="0" w:line="240" w:lineRule="auto"/>
        <w:jc w:val="right"/>
        <w:rPr>
          <w:rFonts w:ascii="Arial" w:eastAsia="Arial" w:hAnsi="Arial" w:cs="Arial"/>
          <w:sz w:val="28"/>
          <w:szCs w:val="28"/>
        </w:rPr>
      </w:pPr>
      <w:r>
        <w:rPr>
          <w:rFonts w:ascii="Arial" w:eastAsia="Arial" w:hAnsi="Arial" w:cs="Arial"/>
          <w:sz w:val="28"/>
          <w:szCs w:val="28"/>
        </w:rPr>
        <w:lastRenderedPageBreak/>
        <w:t>Приложение № 1</w:t>
      </w:r>
    </w:p>
    <w:p w14:paraId="130525DD" w14:textId="77777777" w:rsidR="00862B64" w:rsidRDefault="0014176D">
      <w:pPr>
        <w:pBdr>
          <w:top w:val="nil"/>
          <w:left w:val="nil"/>
          <w:bottom w:val="nil"/>
          <w:right w:val="nil"/>
          <w:between w:val="nil"/>
        </w:pBdr>
        <w:spacing w:after="0" w:line="240" w:lineRule="auto"/>
        <w:jc w:val="right"/>
        <w:rPr>
          <w:rFonts w:ascii="Arial" w:eastAsia="Arial" w:hAnsi="Arial" w:cs="Arial"/>
          <w:sz w:val="28"/>
          <w:szCs w:val="28"/>
        </w:rPr>
      </w:pPr>
      <w:r>
        <w:rPr>
          <w:rFonts w:ascii="Arial" w:eastAsia="Arial" w:hAnsi="Arial" w:cs="Arial"/>
          <w:sz w:val="28"/>
          <w:szCs w:val="28"/>
        </w:rPr>
        <w:t xml:space="preserve">к Оферте на оказание информационно-консультационных </w:t>
      </w:r>
    </w:p>
    <w:p w14:paraId="478A520C" w14:textId="77777777" w:rsidR="00862B64" w:rsidRDefault="0014176D">
      <w:pPr>
        <w:pBdr>
          <w:top w:val="nil"/>
          <w:left w:val="nil"/>
          <w:bottom w:val="nil"/>
          <w:right w:val="nil"/>
          <w:between w:val="nil"/>
        </w:pBdr>
        <w:spacing w:after="0" w:line="240" w:lineRule="auto"/>
        <w:jc w:val="right"/>
        <w:rPr>
          <w:rFonts w:ascii="Arial" w:eastAsia="Arial" w:hAnsi="Arial" w:cs="Arial"/>
          <w:sz w:val="28"/>
          <w:szCs w:val="28"/>
        </w:rPr>
      </w:pPr>
      <w:r>
        <w:rPr>
          <w:rFonts w:ascii="Arial" w:eastAsia="Arial" w:hAnsi="Arial" w:cs="Arial"/>
          <w:sz w:val="28"/>
          <w:szCs w:val="28"/>
        </w:rPr>
        <w:t>услуг от “23” января 2026 г.</w:t>
      </w:r>
    </w:p>
    <w:p w14:paraId="207A6A22" w14:textId="77777777" w:rsidR="00862B64" w:rsidRDefault="00862B64">
      <w:pPr>
        <w:pBdr>
          <w:top w:val="nil"/>
          <w:left w:val="nil"/>
          <w:bottom w:val="nil"/>
          <w:right w:val="nil"/>
          <w:between w:val="nil"/>
        </w:pBdr>
        <w:spacing w:after="0" w:line="240" w:lineRule="auto"/>
        <w:rPr>
          <w:rFonts w:ascii="Arial" w:eastAsia="Arial" w:hAnsi="Arial" w:cs="Arial"/>
          <w:sz w:val="28"/>
          <w:szCs w:val="28"/>
        </w:rPr>
      </w:pPr>
    </w:p>
    <w:p w14:paraId="134650AD" w14:textId="77777777" w:rsidR="00862B64" w:rsidRDefault="00862B64">
      <w:pPr>
        <w:pBdr>
          <w:top w:val="nil"/>
          <w:left w:val="nil"/>
          <w:bottom w:val="nil"/>
          <w:right w:val="nil"/>
          <w:between w:val="nil"/>
        </w:pBdr>
        <w:spacing w:after="0" w:line="240" w:lineRule="auto"/>
        <w:rPr>
          <w:rFonts w:ascii="Arial" w:eastAsia="Arial" w:hAnsi="Arial" w:cs="Arial"/>
          <w:b/>
          <w:bCs/>
          <w:sz w:val="28"/>
          <w:szCs w:val="28"/>
        </w:rPr>
      </w:pPr>
    </w:p>
    <w:p w14:paraId="0B91CAC7" w14:textId="77777777" w:rsidR="00862B64" w:rsidRDefault="0014176D">
      <w:pPr>
        <w:pBdr>
          <w:top w:val="nil"/>
          <w:left w:val="nil"/>
          <w:bottom w:val="nil"/>
          <w:right w:val="nil"/>
          <w:between w:val="nil"/>
        </w:pBdr>
        <w:spacing w:after="0" w:line="240" w:lineRule="auto"/>
        <w:jc w:val="center"/>
        <w:rPr>
          <w:rFonts w:ascii="Arial" w:eastAsia="Arial" w:hAnsi="Arial" w:cs="Arial"/>
          <w:b/>
          <w:bCs/>
          <w:sz w:val="28"/>
          <w:szCs w:val="28"/>
        </w:rPr>
      </w:pPr>
      <w:r>
        <w:rPr>
          <w:rFonts w:ascii="Arial" w:eastAsia="Arial" w:hAnsi="Arial" w:cs="Arial"/>
          <w:b/>
          <w:bCs/>
          <w:sz w:val="28"/>
          <w:szCs w:val="28"/>
        </w:rPr>
        <w:t>Правила Клуба</w:t>
      </w:r>
    </w:p>
    <w:p w14:paraId="731CE42B" w14:textId="77777777" w:rsidR="00862B64" w:rsidRDefault="00862B64">
      <w:pPr>
        <w:pBdr>
          <w:top w:val="nil"/>
          <w:left w:val="nil"/>
          <w:bottom w:val="nil"/>
          <w:right w:val="nil"/>
          <w:between w:val="nil"/>
        </w:pBdr>
        <w:spacing w:after="0" w:line="240" w:lineRule="auto"/>
        <w:jc w:val="center"/>
        <w:rPr>
          <w:rFonts w:ascii="Arial" w:eastAsia="Arial" w:hAnsi="Arial" w:cs="Arial"/>
          <w:b/>
          <w:bCs/>
          <w:sz w:val="28"/>
          <w:szCs w:val="28"/>
        </w:rPr>
      </w:pPr>
    </w:p>
    <w:p w14:paraId="366A4872"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1. Главные принципы нашего клуба — уважение к себе и собеседникам, искреннее желание меняться в важных сферах своей жизни.  </w:t>
      </w:r>
    </w:p>
    <w:p w14:paraId="266A1CF3"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2. Приветствуется активное участие в эфирах и встречах клуба: проявляйтесь, задавайте вопросы, делитесь опытом в чате клуба, давайте советы и с интересом воспринимайте советы других. </w:t>
      </w:r>
    </w:p>
    <w:p w14:paraId="4FE56075"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3. Чтобы каждый участник получил реализацию личных целей, смог оценить прогресс и получить максимум, важно заполнить анкету клуба. </w:t>
      </w:r>
    </w:p>
    <w:p w14:paraId="2DB23B9A" w14:textId="77777777" w:rsidR="00862B64" w:rsidRDefault="00862B64">
      <w:pPr>
        <w:spacing w:after="0" w:line="240" w:lineRule="auto"/>
        <w:jc w:val="both"/>
        <w:rPr>
          <w:rFonts w:ascii="Arial" w:eastAsia="Arial" w:hAnsi="Arial" w:cs="Arial"/>
          <w:sz w:val="28"/>
          <w:szCs w:val="28"/>
        </w:rPr>
      </w:pPr>
    </w:p>
    <w:p w14:paraId="29A54748"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Что запрещено делать в клубе:</w:t>
      </w:r>
    </w:p>
    <w:p w14:paraId="44AC61CF"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1. Все материалы Клуба являются интеллектуальной собственностью, охраняются авторским правом, предназначены только для личного использования и не подлежат передаче третьим лицам. </w:t>
      </w:r>
    </w:p>
    <w:p w14:paraId="24311512"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2. Любое распространение информации материалов клуба, скринов, видеозаписей, доступа в личный кабинет ЗАПРЕЩЕНО и преследуется по закону. </w:t>
      </w:r>
    </w:p>
    <w:p w14:paraId="0A022956"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3. Во время встреч и дискуссий не допускается: неконструктивная критика, провокационное поведение, оскорбления, нецензурная речь и все то, что вы бы не хотели услышать в отношении себя. </w:t>
      </w:r>
    </w:p>
    <w:p w14:paraId="0FF87AE6"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4. Распространение материалов, содержащих: материалы интимного характера, ссылки на фишинговые сайты, любую рекламу, не относящуюся к целям клуба и его участников. </w:t>
      </w:r>
    </w:p>
    <w:p w14:paraId="4A8F74F0"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5. Сведения, отнесенные к государственной тайне; </w:t>
      </w:r>
    </w:p>
    <w:p w14:paraId="7C85FB8B"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6. Призывы к нарушению действующего законодательства; </w:t>
      </w:r>
    </w:p>
    <w:p w14:paraId="3B0FF3F7"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7. Высказывания расистского характера и любые фразы, которые могут привести к конфликту.</w:t>
      </w:r>
    </w:p>
    <w:p w14:paraId="6E0F16EE" w14:textId="77777777" w:rsidR="00862B64" w:rsidRDefault="0014176D">
      <w:pPr>
        <w:spacing w:after="0" w:line="240" w:lineRule="auto"/>
        <w:jc w:val="both"/>
        <w:rPr>
          <w:rFonts w:ascii="Arial" w:eastAsia="Arial" w:hAnsi="Arial" w:cs="Arial"/>
          <w:color w:val="000000"/>
          <w:sz w:val="28"/>
          <w:szCs w:val="28"/>
        </w:rPr>
      </w:pPr>
      <w:r>
        <w:rPr>
          <w:rFonts w:ascii="Arial" w:eastAsia="Arial" w:hAnsi="Arial" w:cs="Arial"/>
          <w:sz w:val="28"/>
          <w:szCs w:val="28"/>
        </w:rPr>
        <w:t>8. И</w:t>
      </w:r>
      <w:r>
        <w:rPr>
          <w:rFonts w:ascii="Arial" w:eastAsia="Arial" w:hAnsi="Arial" w:cs="Arial"/>
          <w:color w:val="000000"/>
          <w:sz w:val="28"/>
          <w:szCs w:val="28"/>
        </w:rPr>
        <w:t xml:space="preserve">спользовать резидентов клуба с целью продажи своих услуг. Если я отдаю что-то, то делаю это из желания делиться. </w:t>
      </w:r>
    </w:p>
    <w:p w14:paraId="53EF9E3F" w14:textId="77777777" w:rsidR="00862B64" w:rsidRDefault="0014176D">
      <w:pPr>
        <w:spacing w:after="0" w:line="240" w:lineRule="auto"/>
        <w:jc w:val="both"/>
        <w:rPr>
          <w:rFonts w:ascii="Arial" w:eastAsia="Arial" w:hAnsi="Arial" w:cs="Arial"/>
          <w:color w:val="000000"/>
          <w:sz w:val="28"/>
          <w:szCs w:val="28"/>
        </w:rPr>
      </w:pPr>
      <w:r>
        <w:rPr>
          <w:rFonts w:ascii="Arial" w:eastAsia="Arial" w:hAnsi="Arial" w:cs="Arial"/>
          <w:color w:val="000000"/>
          <w:sz w:val="28"/>
          <w:szCs w:val="28"/>
        </w:rPr>
        <w:t>9. Создавать дополнительные чаты без согласования с организаторами</w:t>
      </w:r>
    </w:p>
    <w:p w14:paraId="2A96C568" w14:textId="77777777" w:rsidR="00862B64" w:rsidRDefault="0014176D">
      <w:pPr>
        <w:spacing w:after="0" w:line="240" w:lineRule="auto"/>
        <w:jc w:val="both"/>
        <w:rPr>
          <w:rFonts w:ascii="Arial" w:eastAsia="Arial" w:hAnsi="Arial" w:cs="Arial"/>
          <w:sz w:val="28"/>
          <w:szCs w:val="28"/>
        </w:rPr>
      </w:pPr>
      <w:r>
        <w:rPr>
          <w:rFonts w:ascii="Arial" w:eastAsia="Arial" w:hAnsi="Arial" w:cs="Arial"/>
          <w:color w:val="000000"/>
          <w:sz w:val="28"/>
          <w:szCs w:val="28"/>
        </w:rPr>
        <w:t>10. Давать рекомендации на специалистов и компании, с которыми нет личного опыта работы или нет твердого результата.</w:t>
      </w:r>
    </w:p>
    <w:p w14:paraId="751FFD8C" w14:textId="77777777" w:rsidR="00862B64" w:rsidRDefault="0014176D">
      <w:pPr>
        <w:spacing w:after="0" w:line="240" w:lineRule="auto"/>
        <w:jc w:val="both"/>
        <w:rPr>
          <w:rFonts w:ascii="Arial" w:eastAsia="Arial" w:hAnsi="Arial" w:cs="Arial"/>
          <w:color w:val="000000"/>
          <w:sz w:val="28"/>
          <w:szCs w:val="28"/>
        </w:rPr>
      </w:pPr>
      <w:r>
        <w:rPr>
          <w:rFonts w:ascii="Arial" w:eastAsia="Arial" w:hAnsi="Arial" w:cs="Arial"/>
          <w:color w:val="000000"/>
          <w:sz w:val="28"/>
          <w:szCs w:val="28"/>
        </w:rPr>
        <w:t>11. Публиковать отзывы о работе со специалистами, а только дать рекомендацию специалиста в ответ на запрос участника</w:t>
      </w:r>
    </w:p>
    <w:p w14:paraId="674ECABC" w14:textId="77777777" w:rsidR="00862B64" w:rsidRDefault="0014176D">
      <w:pPr>
        <w:spacing w:after="0" w:line="240" w:lineRule="auto"/>
        <w:jc w:val="both"/>
        <w:rPr>
          <w:rFonts w:ascii="Arial" w:eastAsia="Arial" w:hAnsi="Arial" w:cs="Arial"/>
          <w:color w:val="000000"/>
          <w:sz w:val="28"/>
          <w:szCs w:val="28"/>
        </w:rPr>
      </w:pPr>
      <w:r>
        <w:rPr>
          <w:rFonts w:ascii="Arial" w:eastAsia="Arial" w:hAnsi="Arial" w:cs="Arial"/>
          <w:color w:val="000000"/>
          <w:sz w:val="28"/>
          <w:szCs w:val="28"/>
        </w:rPr>
        <w:t>12. Публиковать ссылки на любые сторонние чаты, группы и соцсети (кроме ссылки на свою соцсеть в визитке-знакомства, которую я отправляю в чат во время онбординга).</w:t>
      </w:r>
    </w:p>
    <w:p w14:paraId="54C47745" w14:textId="77777777" w:rsidR="00862B64" w:rsidRDefault="0014176D">
      <w:pPr>
        <w:spacing w:after="0" w:line="240" w:lineRule="auto"/>
        <w:jc w:val="both"/>
        <w:rPr>
          <w:rFonts w:ascii="Arial" w:eastAsia="Arial" w:hAnsi="Arial" w:cs="Arial"/>
          <w:sz w:val="28"/>
          <w:szCs w:val="28"/>
        </w:rPr>
      </w:pPr>
      <w:r>
        <w:rPr>
          <w:rFonts w:ascii="Arial" w:eastAsia="Arial" w:hAnsi="Arial" w:cs="Arial"/>
          <w:color w:val="000000"/>
          <w:sz w:val="28"/>
          <w:szCs w:val="28"/>
        </w:rPr>
        <w:t>13. П</w:t>
      </w:r>
      <w:r>
        <w:rPr>
          <w:rFonts w:ascii="Arial" w:eastAsia="Arial" w:hAnsi="Arial" w:cs="Arial"/>
          <w:sz w:val="28"/>
          <w:szCs w:val="28"/>
        </w:rPr>
        <w:t>риглашать участников в сторонние чаты по тематике клуба,  создавать параллельные группы клуба, организовывать сообщества внутри клуба без согласования с командой.</w:t>
      </w:r>
    </w:p>
    <w:p w14:paraId="10207E44" w14:textId="77777777" w:rsidR="00862B64" w:rsidRDefault="00862B64">
      <w:pPr>
        <w:spacing w:after="0" w:line="240" w:lineRule="auto"/>
        <w:jc w:val="both"/>
        <w:rPr>
          <w:rFonts w:ascii="Arial" w:eastAsia="Arial" w:hAnsi="Arial" w:cs="Arial"/>
          <w:sz w:val="28"/>
          <w:szCs w:val="28"/>
        </w:rPr>
      </w:pPr>
    </w:p>
    <w:p w14:paraId="4998B545" w14:textId="77777777" w:rsidR="00862B64" w:rsidRDefault="0014176D">
      <w:pPr>
        <w:spacing w:after="0" w:line="240" w:lineRule="auto"/>
        <w:jc w:val="both"/>
        <w:rPr>
          <w:rFonts w:ascii="Arial" w:eastAsia="Arial" w:hAnsi="Arial" w:cs="Arial"/>
          <w:sz w:val="28"/>
          <w:szCs w:val="28"/>
        </w:rPr>
      </w:pPr>
      <w:r>
        <w:rPr>
          <w:rFonts w:ascii="Arial" w:eastAsia="Arial" w:hAnsi="Arial" w:cs="Arial"/>
          <w:color w:val="000000"/>
          <w:sz w:val="28"/>
          <w:szCs w:val="28"/>
        </w:rPr>
        <w:t>Я понимаю и принимаю, что организаторы клуба «Лучше!»  не несут ответственность за риски, возникающие при взаимодействии среди участников.</w:t>
      </w:r>
    </w:p>
    <w:p w14:paraId="026EE53F" w14:textId="77777777" w:rsidR="00862B64" w:rsidRDefault="00862B64">
      <w:pPr>
        <w:spacing w:after="0" w:line="240" w:lineRule="auto"/>
        <w:jc w:val="both"/>
        <w:rPr>
          <w:rFonts w:ascii="Arial" w:eastAsia="Arial" w:hAnsi="Arial" w:cs="Arial"/>
          <w:sz w:val="28"/>
          <w:szCs w:val="28"/>
        </w:rPr>
      </w:pPr>
    </w:p>
    <w:p w14:paraId="735D58CE" w14:textId="77777777" w:rsidR="00862B64" w:rsidRDefault="00862B64">
      <w:pPr>
        <w:spacing w:after="0" w:line="240" w:lineRule="auto"/>
        <w:jc w:val="both"/>
        <w:rPr>
          <w:rFonts w:ascii="Arial" w:eastAsia="Arial" w:hAnsi="Arial" w:cs="Arial"/>
          <w:sz w:val="28"/>
          <w:szCs w:val="28"/>
        </w:rPr>
      </w:pPr>
    </w:p>
    <w:p w14:paraId="5F24DC82"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Мы уверены, что вы не будете нарушать эти правила, ведь здесь собрались лучшие из лучших. Поэтому переходим к приятному! </w:t>
      </w:r>
    </w:p>
    <w:p w14:paraId="242C59F2" w14:textId="77777777" w:rsidR="00862B64" w:rsidRDefault="00862B64">
      <w:pPr>
        <w:spacing w:after="0" w:line="240" w:lineRule="auto"/>
        <w:jc w:val="both"/>
        <w:rPr>
          <w:rFonts w:ascii="Arial" w:eastAsia="Arial" w:hAnsi="Arial" w:cs="Arial"/>
          <w:sz w:val="28"/>
          <w:szCs w:val="28"/>
        </w:rPr>
      </w:pPr>
    </w:p>
    <w:p w14:paraId="54834FE9"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Что приветствуется и поощряется? </w:t>
      </w:r>
    </w:p>
    <w:p w14:paraId="4C9D83EC"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1. Выполнение еженедельных заданий;</w:t>
      </w:r>
    </w:p>
    <w:p w14:paraId="51DACC40"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2. Уважение к каждому участнику и спикеру; </w:t>
      </w:r>
    </w:p>
    <w:p w14:paraId="51DA9315"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3. Открытая и активная позиция; </w:t>
      </w:r>
    </w:p>
    <w:p w14:paraId="494972AE"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4. Запросы о помощи с решением ваших запросов; </w:t>
      </w:r>
    </w:p>
    <w:p w14:paraId="21C16630"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5. Ваша помощь в решении запросов резидентов; </w:t>
      </w:r>
    </w:p>
    <w:p w14:paraId="137A0546"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6. Конструктивная критика; </w:t>
      </w:r>
    </w:p>
    <w:p w14:paraId="4B290CFF"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7. Личный опыт и советы; </w:t>
      </w:r>
    </w:p>
    <w:p w14:paraId="00E45FD1"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8. Полезные контакты, которыми вы можете поделиться; </w:t>
      </w:r>
    </w:p>
    <w:p w14:paraId="543C8BD9"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 xml:space="preserve">9. Сотрудничество и партнерство в рамках клуба; </w:t>
      </w:r>
    </w:p>
    <w:p w14:paraId="31CDE325" w14:textId="77777777" w:rsidR="00862B64" w:rsidRDefault="0014176D">
      <w:pPr>
        <w:spacing w:after="0" w:line="240" w:lineRule="auto"/>
        <w:jc w:val="both"/>
        <w:rPr>
          <w:rFonts w:ascii="Arial" w:eastAsia="Arial" w:hAnsi="Arial" w:cs="Arial"/>
          <w:sz w:val="28"/>
          <w:szCs w:val="28"/>
        </w:rPr>
      </w:pPr>
      <w:r>
        <w:rPr>
          <w:rFonts w:ascii="Arial" w:eastAsia="Arial" w:hAnsi="Arial" w:cs="Arial"/>
          <w:sz w:val="28"/>
          <w:szCs w:val="28"/>
        </w:rPr>
        <w:t>10. Любознательность и стремление к саморазвитию.</w:t>
      </w:r>
    </w:p>
    <w:p w14:paraId="428FC32E" w14:textId="77777777" w:rsidR="00862B64" w:rsidRDefault="00862B64"/>
    <w:p w14:paraId="203F9328" w14:textId="77777777" w:rsidR="00862B64" w:rsidRDefault="0014176D">
      <w:pPr>
        <w:rPr>
          <w:rFonts w:ascii="Arial" w:eastAsia="Arial" w:hAnsi="Arial" w:cs="Arial"/>
          <w:sz w:val="28"/>
          <w:szCs w:val="28"/>
        </w:rPr>
      </w:pPr>
      <w:r>
        <w:rPr>
          <w:rFonts w:ascii="Arial" w:eastAsia="Arial" w:hAnsi="Arial" w:cs="Arial"/>
          <w:sz w:val="28"/>
          <w:szCs w:val="28"/>
        </w:rPr>
        <w:t>Роль команды клуба</w:t>
      </w:r>
    </w:p>
    <w:p w14:paraId="41FD1808" w14:textId="77777777" w:rsidR="00862B64" w:rsidRDefault="0014176D">
      <w:pPr>
        <w:rPr>
          <w:rFonts w:ascii="Arial" w:eastAsia="Arial" w:hAnsi="Arial" w:cs="Arial"/>
          <w:sz w:val="28"/>
          <w:szCs w:val="28"/>
        </w:rPr>
      </w:pPr>
      <w:r>
        <w:rPr>
          <w:rFonts w:ascii="Arial" w:eastAsia="Arial" w:hAnsi="Arial" w:cs="Arial"/>
          <w:sz w:val="28"/>
          <w:szCs w:val="28"/>
        </w:rPr>
        <w:t>Команда клуба помогает поддерживать атмосферу развития и уважения.</w:t>
      </w:r>
    </w:p>
    <w:p w14:paraId="258FD515" w14:textId="77777777" w:rsidR="00862B64" w:rsidRDefault="0014176D">
      <w:pPr>
        <w:rPr>
          <w:rFonts w:ascii="Arial" w:eastAsia="Arial" w:hAnsi="Arial" w:cs="Arial"/>
          <w:sz w:val="28"/>
          <w:szCs w:val="28"/>
        </w:rPr>
      </w:pPr>
      <w:r>
        <w:rPr>
          <w:rFonts w:ascii="Arial" w:eastAsia="Arial" w:hAnsi="Arial" w:cs="Arial"/>
          <w:sz w:val="28"/>
          <w:szCs w:val="28"/>
        </w:rPr>
        <w:t>Команда:</w:t>
      </w:r>
    </w:p>
    <w:p w14:paraId="19EE48DE" w14:textId="77777777" w:rsidR="00862B64" w:rsidRDefault="0014176D">
      <w:pPr>
        <w:numPr>
          <w:ilvl w:val="0"/>
          <w:numId w:val="6"/>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помогает новым участникам адаптироваться</w:t>
      </w:r>
    </w:p>
    <w:p w14:paraId="656E3600" w14:textId="77777777" w:rsidR="00862B64" w:rsidRDefault="0014176D">
      <w:pPr>
        <w:numPr>
          <w:ilvl w:val="0"/>
          <w:numId w:val="6"/>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отвечает на организационные вопросы</w:t>
      </w:r>
    </w:p>
    <w:p w14:paraId="501A9788" w14:textId="77777777" w:rsidR="00862B64" w:rsidRDefault="0014176D">
      <w:pPr>
        <w:numPr>
          <w:ilvl w:val="0"/>
          <w:numId w:val="6"/>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поддерживает порядок в чате и модерирует обсуждения</w:t>
      </w:r>
    </w:p>
    <w:p w14:paraId="27342E13" w14:textId="77777777" w:rsidR="00862B64" w:rsidRDefault="0014176D">
      <w:pPr>
        <w:numPr>
          <w:ilvl w:val="0"/>
          <w:numId w:val="6"/>
        </w:numPr>
        <w:pBdr>
          <w:top w:val="nil"/>
          <w:left w:val="nil"/>
          <w:bottom w:val="nil"/>
          <w:right w:val="nil"/>
          <w:between w:val="nil"/>
        </w:pBdr>
        <w:rPr>
          <w:rFonts w:ascii="Arial" w:eastAsia="Arial" w:hAnsi="Arial" w:cs="Arial"/>
          <w:color w:val="000000"/>
          <w:sz w:val="28"/>
          <w:szCs w:val="28"/>
        </w:rPr>
      </w:pPr>
      <w:r>
        <w:rPr>
          <w:rFonts w:ascii="Arial" w:eastAsia="Arial" w:hAnsi="Arial" w:cs="Arial"/>
          <w:color w:val="000000"/>
          <w:sz w:val="28"/>
          <w:szCs w:val="28"/>
        </w:rPr>
        <w:t>развивает клуб и его программы.</w:t>
      </w:r>
    </w:p>
    <w:p w14:paraId="17D85770" w14:textId="77777777" w:rsidR="00862B64" w:rsidRDefault="0014176D">
      <w:pPr>
        <w:rPr>
          <w:rFonts w:ascii="Arial" w:eastAsia="Arial" w:hAnsi="Arial" w:cs="Arial"/>
          <w:sz w:val="28"/>
          <w:szCs w:val="28"/>
        </w:rPr>
      </w:pPr>
      <w:r>
        <w:rPr>
          <w:rFonts w:ascii="Arial" w:eastAsia="Arial" w:hAnsi="Arial" w:cs="Arial"/>
          <w:sz w:val="28"/>
          <w:szCs w:val="28"/>
        </w:rPr>
        <w:t>Если правила клуба нарушаются, команда может:</w:t>
      </w:r>
    </w:p>
    <w:p w14:paraId="619F1091" w14:textId="77777777" w:rsidR="00862B64" w:rsidRDefault="0014176D">
      <w:pPr>
        <w:numPr>
          <w:ilvl w:val="0"/>
          <w:numId w:val="7"/>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 xml:space="preserve">напомнить о правилах </w:t>
      </w:r>
    </w:p>
    <w:p w14:paraId="2E4B8350" w14:textId="77777777" w:rsidR="00862B64" w:rsidRDefault="0014176D">
      <w:pPr>
        <w:numPr>
          <w:ilvl w:val="0"/>
          <w:numId w:val="7"/>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удалить сообщения</w:t>
      </w:r>
    </w:p>
    <w:p w14:paraId="21F95879" w14:textId="77777777" w:rsidR="00862B64" w:rsidRDefault="0014176D">
      <w:pPr>
        <w:numPr>
          <w:ilvl w:val="0"/>
          <w:numId w:val="7"/>
        </w:numPr>
        <w:pBdr>
          <w:top w:val="nil"/>
          <w:left w:val="nil"/>
          <w:bottom w:val="nil"/>
          <w:right w:val="nil"/>
          <w:between w:val="nil"/>
        </w:pBdr>
        <w:spacing w:after="0"/>
        <w:rPr>
          <w:rFonts w:ascii="Arial" w:eastAsia="Arial" w:hAnsi="Arial" w:cs="Arial"/>
          <w:color w:val="000000"/>
          <w:sz w:val="28"/>
          <w:szCs w:val="28"/>
        </w:rPr>
      </w:pPr>
      <w:r>
        <w:rPr>
          <w:rFonts w:ascii="Arial" w:eastAsia="Arial" w:hAnsi="Arial" w:cs="Arial"/>
          <w:color w:val="000000"/>
          <w:sz w:val="28"/>
          <w:szCs w:val="28"/>
        </w:rPr>
        <w:t>ограничить участие в чате</w:t>
      </w:r>
    </w:p>
    <w:p w14:paraId="75C3ED93" w14:textId="77777777" w:rsidR="00862B64" w:rsidRDefault="0014176D">
      <w:pPr>
        <w:numPr>
          <w:ilvl w:val="0"/>
          <w:numId w:val="7"/>
        </w:numPr>
        <w:pBdr>
          <w:top w:val="nil"/>
          <w:left w:val="nil"/>
          <w:bottom w:val="nil"/>
          <w:right w:val="nil"/>
          <w:between w:val="nil"/>
        </w:pBdr>
        <w:rPr>
          <w:rFonts w:ascii="Arial" w:eastAsia="Arial" w:hAnsi="Arial" w:cs="Arial"/>
          <w:color w:val="000000"/>
          <w:sz w:val="28"/>
          <w:szCs w:val="28"/>
        </w:rPr>
      </w:pPr>
      <w:r>
        <w:rPr>
          <w:rFonts w:ascii="Arial" w:eastAsia="Arial" w:hAnsi="Arial" w:cs="Arial"/>
          <w:color w:val="000000"/>
          <w:sz w:val="28"/>
          <w:szCs w:val="28"/>
        </w:rPr>
        <w:t>в крайних случаях — исключить участника из клуба.</w:t>
      </w:r>
    </w:p>
    <w:p w14:paraId="787E1583" w14:textId="77777777" w:rsidR="00862B64" w:rsidRDefault="0014176D">
      <w:pPr>
        <w:pBdr>
          <w:top w:val="nil"/>
          <w:left w:val="nil"/>
          <w:bottom w:val="nil"/>
          <w:right w:val="nil"/>
          <w:between w:val="nil"/>
        </w:pBdr>
        <w:spacing w:after="0" w:line="240" w:lineRule="auto"/>
        <w:rPr>
          <w:rFonts w:ascii="Arial" w:eastAsia="Arial" w:hAnsi="Arial" w:cs="Arial"/>
          <w:sz w:val="28"/>
          <w:szCs w:val="28"/>
        </w:rPr>
      </w:pPr>
      <w:r>
        <w:rPr>
          <w:rFonts w:ascii="Arial" w:eastAsia="Arial" w:hAnsi="Arial" w:cs="Arial"/>
          <w:sz w:val="28"/>
          <w:szCs w:val="28"/>
        </w:rPr>
        <w:t>Эти простые правила — основа нашего клуба. Они создают для каждого участника пространство безопасности, где можно расти и смело двигаться к своим целям в кругу единомышленников. Следуя этим принципам, ты помогаешь нам сохранять целостность, профессиональную и доверительную атмосферу клуба «Лучше!»</w:t>
      </w:r>
    </w:p>
    <w:sectPr w:rsidR="00862B64">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embedRegular r:id="rId1" w:fontKey="{1D851363-4E55-488E-8C71-F7DB655A44F2}"/>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ontserrat ExtraBold">
    <w:charset w:val="CC"/>
    <w:family w:val="auto"/>
    <w:pitch w:val="variable"/>
    <w:sig w:usb0="2000020F" w:usb1="00000003" w:usb2="00000000" w:usb3="00000000" w:csb0="00000197" w:csb1="00000000"/>
    <w:embedRegular r:id="rId2" w:fontKey="{2D2F2C89-6FC6-407F-9795-D784D76E3FE4}"/>
    <w:embedBold r:id="rId3" w:fontKey="{A8634862-5A2D-43C6-850B-96000E2FCC7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embedRegular r:id="rId4" w:fontKey="{89DB9BEE-2673-469C-8CD1-149A801E71F8}"/>
    <w:embedBold r:id="rId5" w:fontKey="{F008A3E9-055A-43D2-B3EC-E3B4246C614E}"/>
  </w:font>
  <w:font w:name="Segoe UI">
    <w:panose1 w:val="020B0502040204020203"/>
    <w:charset w:val="CC"/>
    <w:family w:val="swiss"/>
    <w:pitch w:val="variable"/>
    <w:sig w:usb0="E4002EFF" w:usb1="C000E47F" w:usb2="00000009" w:usb3="00000000" w:csb0="000001FF" w:csb1="00000000"/>
    <w:embedRegular r:id="rId6" w:fontKey="{25B97A1F-9A61-4118-827F-6796CC10417B}"/>
  </w:font>
  <w:font w:name="Georgia">
    <w:panose1 w:val="02040502050405020303"/>
    <w:charset w:val="CC"/>
    <w:family w:val="roman"/>
    <w:pitch w:val="variable"/>
    <w:sig w:usb0="00000287" w:usb1="00000000" w:usb2="00000000" w:usb3="00000000" w:csb0="0000009F" w:csb1="00000000"/>
    <w:embedItalic r:id="rId7" w:fontKey="{13955EED-BBC1-4C68-9D7F-CC63BE4AC25F}"/>
  </w:font>
  <w:font w:name="Montserrat">
    <w:charset w:val="CC"/>
    <w:family w:val="auto"/>
    <w:pitch w:val="variable"/>
    <w:sig w:usb0="2000020F" w:usb1="00000003" w:usb2="00000000" w:usb3="00000000" w:csb0="00000197" w:csb1="00000000"/>
    <w:embedRegular r:id="rId8" w:fontKey="{2CCBB831-3720-4017-861E-48B3510B7AAE}"/>
    <w:embedBold r:id="rId9" w:fontKey="{C69C0BC3-F035-42E0-94DD-E0FF4087BFE3}"/>
  </w:font>
  <w:font w:name="Verdana">
    <w:panose1 w:val="020B0604030504040204"/>
    <w:charset w:val="CC"/>
    <w:family w:val="swiss"/>
    <w:pitch w:val="variable"/>
    <w:sig w:usb0="A00006FF" w:usb1="4000205B" w:usb2="00000010" w:usb3="00000000" w:csb0="0000019F" w:csb1="00000000"/>
    <w:embedBold r:id="rId10" w:fontKey="{838BF0EB-31AF-4C95-838E-4D2E10392ED5}"/>
  </w:font>
  <w:font w:name="Calibri Light">
    <w:panose1 w:val="020F0302020204030204"/>
    <w:charset w:val="CC"/>
    <w:family w:val="swiss"/>
    <w:pitch w:val="variable"/>
    <w:sig w:usb0="E4002EFF" w:usb1="C200247B" w:usb2="00000009" w:usb3="00000000" w:csb0="000001FF" w:csb1="00000000"/>
    <w:embedRegular r:id="rId11" w:fontKey="{48DF2C2B-FDA0-4871-8EF5-35ACB27D61ED}"/>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6BC1"/>
    <w:multiLevelType w:val="multilevel"/>
    <w:tmpl w:val="47DC2FA8"/>
    <w:lvl w:ilvl="0">
      <w:start w:val="1"/>
      <w:numFmt w:val="bullet"/>
      <w:lvlText w:val="●"/>
      <w:lvlJc w:val="left"/>
      <w:pPr>
        <w:ind w:left="720" w:hanging="360"/>
      </w:pPr>
      <w:rPr>
        <w:rFonts w:ascii="Noto Sans Symbols" w:eastAsia="Noto Sans Symbols" w:hAnsi="Noto Sans Symbols" w:cs="Noto Sans Symbols"/>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DB3DEA"/>
    <w:multiLevelType w:val="multilevel"/>
    <w:tmpl w:val="F9D85AD0"/>
    <w:lvl w:ilvl="0">
      <w:start w:val="1"/>
      <w:numFmt w:val="bullet"/>
      <w:lvlText w:val="●"/>
      <w:lvlJc w:val="left"/>
      <w:pPr>
        <w:ind w:left="720" w:hanging="360"/>
      </w:pPr>
      <w:rPr>
        <w:rFonts w:ascii="Noto Sans Symbols" w:eastAsia="Noto Sans Symbols" w:hAnsi="Noto Sans Symbols" w:cs="Noto Sans Symbols"/>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250183"/>
    <w:multiLevelType w:val="multilevel"/>
    <w:tmpl w:val="3CC24AC6"/>
    <w:lvl w:ilvl="0">
      <w:start w:val="4"/>
      <w:numFmt w:val="decimal"/>
      <w:lvlText w:val="%1."/>
      <w:lvlJc w:val="left"/>
      <w:pPr>
        <w:ind w:left="720" w:hanging="720"/>
      </w:pPr>
      <w:rPr>
        <w:sz w:val="28"/>
        <w:szCs w:val="28"/>
      </w:rPr>
    </w:lvl>
    <w:lvl w:ilvl="1">
      <w:start w:val="3"/>
      <w:numFmt w:val="decimal"/>
      <w:lvlText w:val="%1.%2."/>
      <w:lvlJc w:val="left"/>
      <w:pPr>
        <w:ind w:left="720" w:hanging="720"/>
      </w:pPr>
      <w:rPr>
        <w:color w:val="767171"/>
        <w:sz w:val="18"/>
        <w:szCs w:val="18"/>
      </w:rPr>
    </w:lvl>
    <w:lvl w:ilvl="2">
      <w:start w:val="2"/>
      <w:numFmt w:val="decimal"/>
      <w:lvlText w:val="%1.%2.%3."/>
      <w:lvlJc w:val="left"/>
      <w:pPr>
        <w:ind w:left="720" w:hanging="720"/>
      </w:pPr>
      <w:rPr>
        <w:color w:val="767171"/>
        <w:sz w:val="18"/>
        <w:szCs w:val="18"/>
      </w:rPr>
    </w:lvl>
    <w:lvl w:ilvl="3">
      <w:start w:val="1"/>
      <w:numFmt w:val="decimal"/>
      <w:lvlText w:val="%1.%2.%3.%4."/>
      <w:lvlJc w:val="left"/>
      <w:pPr>
        <w:ind w:left="1080" w:hanging="1080"/>
      </w:pPr>
      <w:rPr>
        <w:sz w:val="28"/>
        <w:szCs w:val="28"/>
      </w:rPr>
    </w:lvl>
    <w:lvl w:ilvl="4">
      <w:start w:val="1"/>
      <w:numFmt w:val="decimal"/>
      <w:lvlText w:val="%1.%2.%3.%4.%5."/>
      <w:lvlJc w:val="left"/>
      <w:pPr>
        <w:ind w:left="1080" w:hanging="1080"/>
      </w:pPr>
      <w:rPr>
        <w:sz w:val="28"/>
        <w:szCs w:val="28"/>
      </w:rPr>
    </w:lvl>
    <w:lvl w:ilvl="5">
      <w:start w:val="1"/>
      <w:numFmt w:val="decimal"/>
      <w:lvlText w:val="%1.%2.%3.%4.%5.%6."/>
      <w:lvlJc w:val="left"/>
      <w:pPr>
        <w:ind w:left="1440" w:hanging="1440"/>
      </w:pPr>
      <w:rPr>
        <w:sz w:val="28"/>
        <w:szCs w:val="28"/>
      </w:rPr>
    </w:lvl>
    <w:lvl w:ilvl="6">
      <w:start w:val="1"/>
      <w:numFmt w:val="decimal"/>
      <w:lvlText w:val="%1.%2.%3.%4.%5.%6.%7."/>
      <w:lvlJc w:val="left"/>
      <w:pPr>
        <w:ind w:left="1440" w:hanging="1440"/>
      </w:pPr>
      <w:rPr>
        <w:sz w:val="28"/>
        <w:szCs w:val="28"/>
      </w:rPr>
    </w:lvl>
    <w:lvl w:ilvl="7">
      <w:start w:val="1"/>
      <w:numFmt w:val="decimal"/>
      <w:lvlText w:val="%1.%2.%3.%4.%5.%6.%7.%8."/>
      <w:lvlJc w:val="left"/>
      <w:pPr>
        <w:ind w:left="1800" w:hanging="1800"/>
      </w:pPr>
      <w:rPr>
        <w:sz w:val="28"/>
        <w:szCs w:val="28"/>
      </w:rPr>
    </w:lvl>
    <w:lvl w:ilvl="8">
      <w:start w:val="1"/>
      <w:numFmt w:val="decimal"/>
      <w:lvlText w:val="%1.%2.%3.%4.%5.%6.%7.%8.%9."/>
      <w:lvlJc w:val="left"/>
      <w:pPr>
        <w:ind w:left="2160" w:hanging="2160"/>
      </w:pPr>
      <w:rPr>
        <w:sz w:val="28"/>
        <w:szCs w:val="28"/>
      </w:rPr>
    </w:lvl>
  </w:abstractNum>
  <w:abstractNum w:abstractNumId="3" w15:restartNumberingAfterBreak="0">
    <w:nsid w:val="1D9B77DC"/>
    <w:multiLevelType w:val="multilevel"/>
    <w:tmpl w:val="1AF235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AA65887"/>
    <w:multiLevelType w:val="multilevel"/>
    <w:tmpl w:val="D82208E2"/>
    <w:lvl w:ilvl="0">
      <w:start w:val="1"/>
      <w:numFmt w:val="bullet"/>
      <w:lvlText w:val="●"/>
      <w:lvlJc w:val="left"/>
      <w:pPr>
        <w:ind w:left="2029" w:hanging="360"/>
      </w:pPr>
      <w:rPr>
        <w:rFonts w:ascii="Noto Sans Symbols" w:eastAsia="Noto Sans Symbols" w:hAnsi="Noto Sans Symbols" w:cs="Noto Sans Symbols"/>
        <w:color w:val="000000"/>
        <w:sz w:val="20"/>
        <w:szCs w:val="20"/>
      </w:rPr>
    </w:lvl>
    <w:lvl w:ilvl="1">
      <w:start w:val="1"/>
      <w:numFmt w:val="bullet"/>
      <w:lvlText w:val="o"/>
      <w:lvlJc w:val="left"/>
      <w:pPr>
        <w:ind w:left="2749" w:hanging="360"/>
      </w:pPr>
      <w:rPr>
        <w:rFonts w:ascii="Courier New" w:eastAsia="Courier New" w:hAnsi="Courier New" w:cs="Courier New"/>
      </w:rPr>
    </w:lvl>
    <w:lvl w:ilvl="2">
      <w:start w:val="1"/>
      <w:numFmt w:val="bullet"/>
      <w:lvlText w:val="▪"/>
      <w:lvlJc w:val="left"/>
      <w:pPr>
        <w:ind w:left="3469" w:hanging="360"/>
      </w:pPr>
      <w:rPr>
        <w:rFonts w:ascii="Noto Sans Symbols" w:eastAsia="Noto Sans Symbols" w:hAnsi="Noto Sans Symbols" w:cs="Noto Sans Symbols"/>
      </w:rPr>
    </w:lvl>
    <w:lvl w:ilvl="3">
      <w:start w:val="1"/>
      <w:numFmt w:val="bullet"/>
      <w:lvlText w:val="●"/>
      <w:lvlJc w:val="left"/>
      <w:pPr>
        <w:ind w:left="4189" w:hanging="360"/>
      </w:pPr>
      <w:rPr>
        <w:rFonts w:ascii="Noto Sans Symbols" w:eastAsia="Noto Sans Symbols" w:hAnsi="Noto Sans Symbols" w:cs="Noto Sans Symbols"/>
      </w:rPr>
    </w:lvl>
    <w:lvl w:ilvl="4">
      <w:start w:val="1"/>
      <w:numFmt w:val="bullet"/>
      <w:lvlText w:val="o"/>
      <w:lvlJc w:val="left"/>
      <w:pPr>
        <w:ind w:left="4909" w:hanging="360"/>
      </w:pPr>
      <w:rPr>
        <w:rFonts w:ascii="Courier New" w:eastAsia="Courier New" w:hAnsi="Courier New" w:cs="Courier New"/>
      </w:rPr>
    </w:lvl>
    <w:lvl w:ilvl="5">
      <w:start w:val="1"/>
      <w:numFmt w:val="bullet"/>
      <w:lvlText w:val="▪"/>
      <w:lvlJc w:val="left"/>
      <w:pPr>
        <w:ind w:left="5629" w:hanging="360"/>
      </w:pPr>
      <w:rPr>
        <w:rFonts w:ascii="Noto Sans Symbols" w:eastAsia="Noto Sans Symbols" w:hAnsi="Noto Sans Symbols" w:cs="Noto Sans Symbols"/>
      </w:rPr>
    </w:lvl>
    <w:lvl w:ilvl="6">
      <w:start w:val="1"/>
      <w:numFmt w:val="bullet"/>
      <w:lvlText w:val="●"/>
      <w:lvlJc w:val="left"/>
      <w:pPr>
        <w:ind w:left="6349" w:hanging="360"/>
      </w:pPr>
      <w:rPr>
        <w:rFonts w:ascii="Noto Sans Symbols" w:eastAsia="Noto Sans Symbols" w:hAnsi="Noto Sans Symbols" w:cs="Noto Sans Symbols"/>
      </w:rPr>
    </w:lvl>
    <w:lvl w:ilvl="7">
      <w:start w:val="1"/>
      <w:numFmt w:val="bullet"/>
      <w:lvlText w:val="o"/>
      <w:lvlJc w:val="left"/>
      <w:pPr>
        <w:ind w:left="7069" w:hanging="360"/>
      </w:pPr>
      <w:rPr>
        <w:rFonts w:ascii="Courier New" w:eastAsia="Courier New" w:hAnsi="Courier New" w:cs="Courier New"/>
      </w:rPr>
    </w:lvl>
    <w:lvl w:ilvl="8">
      <w:start w:val="1"/>
      <w:numFmt w:val="bullet"/>
      <w:lvlText w:val="▪"/>
      <w:lvlJc w:val="left"/>
      <w:pPr>
        <w:ind w:left="7789" w:hanging="360"/>
      </w:pPr>
      <w:rPr>
        <w:rFonts w:ascii="Noto Sans Symbols" w:eastAsia="Noto Sans Symbols" w:hAnsi="Noto Sans Symbols" w:cs="Noto Sans Symbols"/>
      </w:rPr>
    </w:lvl>
  </w:abstractNum>
  <w:abstractNum w:abstractNumId="5" w15:restartNumberingAfterBreak="0">
    <w:nsid w:val="39E53C19"/>
    <w:multiLevelType w:val="multilevel"/>
    <w:tmpl w:val="866E96A6"/>
    <w:lvl w:ilvl="0">
      <w:start w:val="1"/>
      <w:numFmt w:val="bullet"/>
      <w:lvlText w:val="●"/>
      <w:lvlJc w:val="left"/>
      <w:pPr>
        <w:ind w:left="720" w:hanging="360"/>
      </w:pPr>
      <w:rPr>
        <w:rFonts w:ascii="Noto Sans Symbols" w:eastAsia="Noto Sans Symbols" w:hAnsi="Noto Sans Symbols" w:cs="Noto Sans Symbols"/>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4A82331"/>
    <w:multiLevelType w:val="multilevel"/>
    <w:tmpl w:val="78640D5C"/>
    <w:lvl w:ilvl="0">
      <w:start w:val="1"/>
      <w:numFmt w:val="bullet"/>
      <w:lvlText w:val="●"/>
      <w:lvlJc w:val="left"/>
      <w:pPr>
        <w:ind w:left="1429" w:hanging="360"/>
      </w:pPr>
      <w:rPr>
        <w:rFonts w:ascii="Noto Sans Symbols" w:eastAsia="Noto Sans Symbols" w:hAnsi="Noto Sans Symbols" w:cs="Noto Sans Symbols"/>
        <w:color w:val="000000"/>
        <w:sz w:val="20"/>
        <w:szCs w:val="20"/>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49EF1B4C"/>
    <w:multiLevelType w:val="multilevel"/>
    <w:tmpl w:val="B6764B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46C6E61"/>
    <w:multiLevelType w:val="multilevel"/>
    <w:tmpl w:val="AFF4AB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67B762F"/>
    <w:multiLevelType w:val="multilevel"/>
    <w:tmpl w:val="89C6EB36"/>
    <w:lvl w:ilvl="0">
      <w:start w:val="1"/>
      <w:numFmt w:val="bullet"/>
      <w:lvlText w:val="●"/>
      <w:lvlJc w:val="left"/>
      <w:pPr>
        <w:ind w:left="720" w:hanging="360"/>
      </w:pPr>
      <w:rPr>
        <w:rFonts w:ascii="Noto Sans Symbols" w:eastAsia="Noto Sans Symbols" w:hAnsi="Noto Sans Symbols" w:cs="Noto Sans Symbols"/>
        <w:color w:val="FFFFFF"/>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43F0C1D"/>
    <w:multiLevelType w:val="multilevel"/>
    <w:tmpl w:val="DDC2EBA0"/>
    <w:lvl w:ilvl="0">
      <w:start w:val="1"/>
      <w:numFmt w:val="bullet"/>
      <w:lvlText w:val="●"/>
      <w:lvlJc w:val="left"/>
      <w:pPr>
        <w:ind w:left="720" w:hanging="360"/>
      </w:pPr>
      <w:rPr>
        <w:rFonts w:ascii="Noto Sans Symbols" w:eastAsia="Noto Sans Symbols" w:hAnsi="Noto Sans Symbols" w:cs="Noto Sans Symbols"/>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AF03F0B"/>
    <w:multiLevelType w:val="multilevel"/>
    <w:tmpl w:val="703E6A6A"/>
    <w:lvl w:ilvl="0">
      <w:start w:val="1"/>
      <w:numFmt w:val="bullet"/>
      <w:lvlText w:val="●"/>
      <w:lvlJc w:val="left"/>
      <w:pPr>
        <w:ind w:left="1800" w:hanging="360"/>
      </w:pPr>
      <w:rPr>
        <w:rFonts w:ascii="Noto Sans Symbols" w:eastAsia="Noto Sans Symbols" w:hAnsi="Noto Sans Symbols" w:cs="Noto Sans Symbols"/>
        <w:color w:val="000000"/>
        <w:sz w:val="20"/>
        <w:szCs w:val="20"/>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2" w15:restartNumberingAfterBreak="0">
    <w:nsid w:val="70D57069"/>
    <w:multiLevelType w:val="multilevel"/>
    <w:tmpl w:val="5A7471D8"/>
    <w:lvl w:ilvl="0">
      <w:start w:val="5"/>
      <w:numFmt w:val="decimal"/>
      <w:lvlText w:val="%1."/>
      <w:lvlJc w:val="left"/>
      <w:pPr>
        <w:ind w:left="360" w:hanging="360"/>
      </w:pPr>
      <w:rPr>
        <w:rFonts w:ascii="Montserrat ExtraBold" w:eastAsia="Montserrat ExtraBold" w:hAnsi="Montserrat ExtraBold" w:cs="Montserrat ExtraBold"/>
        <w:sz w:val="28"/>
        <w:szCs w:val="28"/>
      </w:rPr>
    </w:lvl>
    <w:lvl w:ilvl="1">
      <w:start w:val="1"/>
      <w:numFmt w:val="decimal"/>
      <w:lvlText w:val="%1.%2."/>
      <w:lvlJc w:val="left"/>
      <w:pPr>
        <w:ind w:left="720" w:hanging="720"/>
      </w:pPr>
      <w:rPr>
        <w:rFonts w:ascii="Arial" w:eastAsia="Arial" w:hAnsi="Arial" w:cs="Arial"/>
        <w:b w:val="0"/>
        <w:bCs w:val="0"/>
        <w:color w:val="767171"/>
        <w:sz w:val="18"/>
        <w:szCs w:val="18"/>
      </w:rPr>
    </w:lvl>
    <w:lvl w:ilvl="2">
      <w:start w:val="1"/>
      <w:numFmt w:val="decimal"/>
      <w:lvlText w:val="%1.%2.%3."/>
      <w:lvlJc w:val="left"/>
      <w:pPr>
        <w:ind w:left="1080" w:hanging="1080"/>
      </w:pPr>
      <w:rPr>
        <w:rFonts w:ascii="Arial" w:eastAsia="Arial" w:hAnsi="Arial" w:cs="Arial"/>
        <w:color w:val="767171"/>
        <w:sz w:val="18"/>
        <w:szCs w:val="18"/>
      </w:rPr>
    </w:lvl>
    <w:lvl w:ilvl="3">
      <w:start w:val="1"/>
      <w:numFmt w:val="decimal"/>
      <w:lvlText w:val="%1.%2.%3.%4."/>
      <w:lvlJc w:val="left"/>
      <w:pPr>
        <w:ind w:left="1440" w:hanging="1440"/>
      </w:pPr>
      <w:rPr>
        <w:rFonts w:ascii="Arial" w:eastAsia="Arial" w:hAnsi="Arial" w:cs="Arial"/>
        <w:sz w:val="22"/>
        <w:szCs w:val="22"/>
      </w:rPr>
    </w:lvl>
    <w:lvl w:ilvl="4">
      <w:start w:val="1"/>
      <w:numFmt w:val="decimal"/>
      <w:lvlText w:val="%1.%2.%3.%4.%5."/>
      <w:lvlJc w:val="left"/>
      <w:pPr>
        <w:ind w:left="1440" w:hanging="1440"/>
      </w:pPr>
      <w:rPr>
        <w:rFonts w:ascii="Arial" w:eastAsia="Arial" w:hAnsi="Arial" w:cs="Arial"/>
        <w:sz w:val="22"/>
        <w:szCs w:val="22"/>
      </w:rPr>
    </w:lvl>
    <w:lvl w:ilvl="5">
      <w:start w:val="1"/>
      <w:numFmt w:val="decimal"/>
      <w:lvlText w:val="%1.%2.%3.%4.%5.%6."/>
      <w:lvlJc w:val="left"/>
      <w:pPr>
        <w:ind w:left="1800" w:hanging="1800"/>
      </w:pPr>
      <w:rPr>
        <w:rFonts w:ascii="Arial" w:eastAsia="Arial" w:hAnsi="Arial" w:cs="Arial"/>
        <w:sz w:val="22"/>
        <w:szCs w:val="22"/>
      </w:rPr>
    </w:lvl>
    <w:lvl w:ilvl="6">
      <w:start w:val="1"/>
      <w:numFmt w:val="decimal"/>
      <w:lvlText w:val="%1.%2.%3.%4.%5.%6.%7."/>
      <w:lvlJc w:val="left"/>
      <w:pPr>
        <w:ind w:left="2160" w:hanging="2160"/>
      </w:pPr>
      <w:rPr>
        <w:rFonts w:ascii="Arial" w:eastAsia="Arial" w:hAnsi="Arial" w:cs="Arial"/>
        <w:sz w:val="22"/>
        <w:szCs w:val="22"/>
      </w:rPr>
    </w:lvl>
    <w:lvl w:ilvl="7">
      <w:start w:val="1"/>
      <w:numFmt w:val="decimal"/>
      <w:lvlText w:val="%1.%2.%3.%4.%5.%6.%7.%8."/>
      <w:lvlJc w:val="left"/>
      <w:pPr>
        <w:ind w:left="2520" w:hanging="2520"/>
      </w:pPr>
      <w:rPr>
        <w:rFonts w:ascii="Arial" w:eastAsia="Arial" w:hAnsi="Arial" w:cs="Arial"/>
        <w:sz w:val="22"/>
        <w:szCs w:val="22"/>
      </w:rPr>
    </w:lvl>
    <w:lvl w:ilvl="8">
      <w:start w:val="1"/>
      <w:numFmt w:val="decimal"/>
      <w:lvlText w:val="%1.%2.%3.%4.%5.%6.%7.%8.%9."/>
      <w:lvlJc w:val="left"/>
      <w:pPr>
        <w:ind w:left="2880" w:hanging="2880"/>
      </w:pPr>
      <w:rPr>
        <w:rFonts w:ascii="Arial" w:eastAsia="Arial" w:hAnsi="Arial" w:cs="Arial"/>
        <w:sz w:val="22"/>
        <w:szCs w:val="22"/>
      </w:rPr>
    </w:lvl>
  </w:abstractNum>
  <w:abstractNum w:abstractNumId="13" w15:restartNumberingAfterBreak="0">
    <w:nsid w:val="74622A85"/>
    <w:multiLevelType w:val="multilevel"/>
    <w:tmpl w:val="ECCCE020"/>
    <w:lvl w:ilvl="0">
      <w:start w:val="1"/>
      <w:numFmt w:val="decimal"/>
      <w:lvlText w:val="%1."/>
      <w:lvlJc w:val="left"/>
      <w:pPr>
        <w:ind w:left="720" w:hanging="360"/>
      </w:pPr>
      <w:rPr>
        <w:b/>
        <w:bCs/>
        <w:sz w:val="22"/>
        <w:szCs w:val="22"/>
      </w:rPr>
    </w:lvl>
    <w:lvl w:ilvl="1">
      <w:start w:val="1"/>
      <w:numFmt w:val="decimal"/>
      <w:lvlText w:val="%1.%2."/>
      <w:lvlJc w:val="left"/>
      <w:pPr>
        <w:ind w:left="1080" w:hanging="720"/>
      </w:pPr>
      <w:rPr>
        <w:rFonts w:ascii="Arial" w:eastAsia="Arial" w:hAnsi="Arial" w:cs="Arial"/>
        <w:color w:val="767171"/>
        <w:sz w:val="18"/>
        <w:szCs w:val="18"/>
      </w:rPr>
    </w:lvl>
    <w:lvl w:ilvl="2">
      <w:start w:val="1"/>
      <w:numFmt w:val="decimal"/>
      <w:lvlText w:val="%1.%2.%3."/>
      <w:lvlJc w:val="left"/>
      <w:pPr>
        <w:ind w:left="1440" w:hanging="1080"/>
      </w:pPr>
      <w:rPr>
        <w:rFonts w:ascii="Arial" w:eastAsia="Arial" w:hAnsi="Arial" w:cs="Arial"/>
        <w:sz w:val="18"/>
        <w:szCs w:val="18"/>
      </w:rPr>
    </w:lvl>
    <w:lvl w:ilvl="3">
      <w:start w:val="1"/>
      <w:numFmt w:val="decimal"/>
      <w:lvlText w:val="%1.%2.%3.%4."/>
      <w:lvlJc w:val="left"/>
      <w:pPr>
        <w:ind w:left="1800" w:hanging="1440"/>
      </w:pPr>
      <w:rPr>
        <w:rFonts w:ascii="Arial" w:eastAsia="Arial" w:hAnsi="Arial" w:cs="Arial"/>
        <w:sz w:val="28"/>
        <w:szCs w:val="28"/>
      </w:rPr>
    </w:lvl>
    <w:lvl w:ilvl="4">
      <w:start w:val="1"/>
      <w:numFmt w:val="decimal"/>
      <w:lvlText w:val="%1.%2.%3.%4.%5."/>
      <w:lvlJc w:val="left"/>
      <w:pPr>
        <w:ind w:left="1800" w:hanging="1440"/>
      </w:pPr>
      <w:rPr>
        <w:rFonts w:ascii="Arial" w:eastAsia="Arial" w:hAnsi="Arial" w:cs="Arial"/>
        <w:sz w:val="28"/>
        <w:szCs w:val="28"/>
      </w:rPr>
    </w:lvl>
    <w:lvl w:ilvl="5">
      <w:start w:val="1"/>
      <w:numFmt w:val="decimal"/>
      <w:lvlText w:val="%1.%2.%3.%4.%5.%6."/>
      <w:lvlJc w:val="left"/>
      <w:pPr>
        <w:ind w:left="2160" w:hanging="1800"/>
      </w:pPr>
      <w:rPr>
        <w:rFonts w:ascii="Arial" w:eastAsia="Arial" w:hAnsi="Arial" w:cs="Arial"/>
        <w:sz w:val="28"/>
        <w:szCs w:val="28"/>
      </w:rPr>
    </w:lvl>
    <w:lvl w:ilvl="6">
      <w:start w:val="1"/>
      <w:numFmt w:val="decimal"/>
      <w:lvlText w:val="%1.%2.%3.%4.%5.%6.%7."/>
      <w:lvlJc w:val="left"/>
      <w:pPr>
        <w:ind w:left="2520" w:hanging="2160"/>
      </w:pPr>
      <w:rPr>
        <w:rFonts w:ascii="Arial" w:eastAsia="Arial" w:hAnsi="Arial" w:cs="Arial"/>
        <w:sz w:val="28"/>
        <w:szCs w:val="28"/>
      </w:rPr>
    </w:lvl>
    <w:lvl w:ilvl="7">
      <w:start w:val="1"/>
      <w:numFmt w:val="decimal"/>
      <w:lvlText w:val="%1.%2.%3.%4.%5.%6.%7.%8."/>
      <w:lvlJc w:val="left"/>
      <w:pPr>
        <w:ind w:left="2880" w:hanging="2520"/>
      </w:pPr>
      <w:rPr>
        <w:rFonts w:ascii="Arial" w:eastAsia="Arial" w:hAnsi="Arial" w:cs="Arial"/>
        <w:sz w:val="28"/>
        <w:szCs w:val="28"/>
      </w:rPr>
    </w:lvl>
    <w:lvl w:ilvl="8">
      <w:start w:val="1"/>
      <w:numFmt w:val="decimal"/>
      <w:lvlText w:val="%1.%2.%3.%4.%5.%6.%7.%8.%9."/>
      <w:lvlJc w:val="left"/>
      <w:pPr>
        <w:ind w:left="2880" w:hanging="2520"/>
      </w:pPr>
      <w:rPr>
        <w:rFonts w:ascii="Arial" w:eastAsia="Arial" w:hAnsi="Arial" w:cs="Arial"/>
        <w:sz w:val="28"/>
        <w:szCs w:val="28"/>
      </w:rPr>
    </w:lvl>
  </w:abstractNum>
  <w:abstractNum w:abstractNumId="14" w15:restartNumberingAfterBreak="0">
    <w:nsid w:val="7C4E1F2F"/>
    <w:multiLevelType w:val="multilevel"/>
    <w:tmpl w:val="ED6CC7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6"/>
  </w:num>
  <w:num w:numId="3">
    <w:abstractNumId w:val="10"/>
  </w:num>
  <w:num w:numId="4">
    <w:abstractNumId w:val="0"/>
  </w:num>
  <w:num w:numId="5">
    <w:abstractNumId w:val="8"/>
  </w:num>
  <w:num w:numId="6">
    <w:abstractNumId w:val="7"/>
  </w:num>
  <w:num w:numId="7">
    <w:abstractNumId w:val="14"/>
  </w:num>
  <w:num w:numId="8">
    <w:abstractNumId w:val="4"/>
  </w:num>
  <w:num w:numId="9">
    <w:abstractNumId w:val="1"/>
  </w:num>
  <w:num w:numId="10">
    <w:abstractNumId w:val="5"/>
  </w:num>
  <w:num w:numId="11">
    <w:abstractNumId w:val="13"/>
  </w:num>
  <w:num w:numId="12">
    <w:abstractNumId w:val="9"/>
  </w:num>
  <w:num w:numId="13">
    <w:abstractNumId w:val="2"/>
  </w:num>
  <w:num w:numId="14">
    <w:abstractNumId w:val="1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B64"/>
    <w:rsid w:val="0014176D"/>
    <w:rsid w:val="002F7D66"/>
    <w:rsid w:val="0047193C"/>
    <w:rsid w:val="007C4368"/>
    <w:rsid w:val="00862B64"/>
    <w:rsid w:val="009860AB"/>
    <w:rsid w:val="00AF6F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13DB4"/>
  <w15:docId w15:val="{79BECC02-279B-430D-B87F-6CA047516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bCs/>
      <w:sz w:val="48"/>
      <w:szCs w:val="48"/>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keepNext/>
      <w:keepLines/>
      <w:spacing w:before="280" w:after="80"/>
      <w:outlineLvl w:val="2"/>
    </w:pPr>
    <w:rPr>
      <w:b/>
      <w:bCs/>
      <w:sz w:val="28"/>
      <w:szCs w:val="28"/>
    </w:rPr>
  </w:style>
  <w:style w:type="paragraph" w:styleId="4">
    <w:name w:val="heading 4"/>
    <w:basedOn w:val="a"/>
    <w:next w:val="a"/>
    <w:uiPriority w:val="9"/>
    <w:semiHidden/>
    <w:unhideWhenUsed/>
    <w:qFormat/>
    <w:pPr>
      <w:keepNext/>
      <w:keepLines/>
      <w:spacing w:before="240" w:after="40"/>
      <w:outlineLvl w:val="3"/>
    </w:pPr>
    <w:rPr>
      <w:b/>
      <w:bCs/>
      <w:sz w:val="24"/>
      <w:szCs w:val="24"/>
    </w:rPr>
  </w:style>
  <w:style w:type="paragraph" w:styleId="5">
    <w:name w:val="heading 5"/>
    <w:basedOn w:val="a"/>
    <w:next w:val="a"/>
    <w:uiPriority w:val="9"/>
    <w:semiHidden/>
    <w:unhideWhenUsed/>
    <w:qFormat/>
    <w:pPr>
      <w:keepNext/>
      <w:keepLines/>
      <w:spacing w:before="220" w:after="40"/>
      <w:outlineLvl w:val="4"/>
    </w:pPr>
    <w:rPr>
      <w:b/>
      <w:bCs/>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character" w:styleId="a4">
    <w:name w:val="Hyperlink"/>
    <w:basedOn w:val="a0"/>
    <w:uiPriority w:val="99"/>
    <w:unhideWhenUsed/>
    <w:rsid w:val="00423A67"/>
    <w:rPr>
      <w:color w:val="0000FF"/>
      <w:u w:val="single"/>
    </w:rPr>
  </w:style>
  <w:style w:type="character" w:styleId="a5">
    <w:name w:val="Strong"/>
    <w:basedOn w:val="a0"/>
    <w:uiPriority w:val="22"/>
    <w:qFormat/>
    <w:rsid w:val="00423A67"/>
    <w:rPr>
      <w:b/>
      <w:bCs/>
    </w:rPr>
  </w:style>
  <w:style w:type="table" w:styleId="a6">
    <w:name w:val="Table Grid"/>
    <w:basedOn w:val="a1"/>
    <w:uiPriority w:val="39"/>
    <w:rsid w:val="00423A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uiPriority w:val="34"/>
    <w:qFormat/>
    <w:rsid w:val="005666F3"/>
    <w:pPr>
      <w:ind w:left="720"/>
      <w:contextualSpacing/>
    </w:pPr>
  </w:style>
  <w:style w:type="character" w:styleId="a8">
    <w:name w:val="Placeholder Text"/>
    <w:basedOn w:val="a0"/>
    <w:uiPriority w:val="99"/>
    <w:semiHidden/>
    <w:rsid w:val="007C38BB"/>
    <w:rPr>
      <w:color w:val="808080"/>
    </w:rPr>
  </w:style>
  <w:style w:type="character" w:styleId="a9">
    <w:name w:val="annotation reference"/>
    <w:basedOn w:val="a0"/>
    <w:uiPriority w:val="99"/>
    <w:semiHidden/>
    <w:unhideWhenUsed/>
    <w:rsid w:val="007C38BB"/>
    <w:rPr>
      <w:sz w:val="16"/>
      <w:szCs w:val="16"/>
    </w:rPr>
  </w:style>
  <w:style w:type="paragraph" w:styleId="aa">
    <w:name w:val="annotation text"/>
    <w:link w:val="ab"/>
    <w:uiPriority w:val="99"/>
    <w:semiHidden/>
    <w:unhideWhenUsed/>
    <w:rsid w:val="007C38BB"/>
    <w:pPr>
      <w:spacing w:line="240" w:lineRule="auto"/>
    </w:pPr>
    <w:rPr>
      <w:sz w:val="20"/>
      <w:szCs w:val="20"/>
    </w:rPr>
  </w:style>
  <w:style w:type="character" w:customStyle="1" w:styleId="ab">
    <w:name w:val="Текст примечания Знак"/>
    <w:basedOn w:val="a0"/>
    <w:link w:val="aa"/>
    <w:uiPriority w:val="99"/>
    <w:semiHidden/>
    <w:rsid w:val="007C38BB"/>
    <w:rPr>
      <w:sz w:val="20"/>
      <w:szCs w:val="20"/>
    </w:rPr>
  </w:style>
  <w:style w:type="paragraph" w:styleId="ac">
    <w:name w:val="annotation subject"/>
    <w:basedOn w:val="aa"/>
    <w:next w:val="aa"/>
    <w:link w:val="ad"/>
    <w:uiPriority w:val="99"/>
    <w:semiHidden/>
    <w:unhideWhenUsed/>
    <w:rsid w:val="007C38BB"/>
    <w:rPr>
      <w:b/>
      <w:bCs/>
    </w:rPr>
  </w:style>
  <w:style w:type="character" w:customStyle="1" w:styleId="ad">
    <w:name w:val="Тема примечания Знак"/>
    <w:basedOn w:val="ab"/>
    <w:link w:val="ac"/>
    <w:uiPriority w:val="99"/>
    <w:semiHidden/>
    <w:rsid w:val="007C38BB"/>
    <w:rPr>
      <w:b/>
      <w:bCs/>
      <w:sz w:val="20"/>
      <w:szCs w:val="20"/>
    </w:rPr>
  </w:style>
  <w:style w:type="paragraph" w:styleId="ae">
    <w:name w:val="Balloon Text"/>
    <w:link w:val="af"/>
    <w:uiPriority w:val="99"/>
    <w:semiHidden/>
    <w:unhideWhenUsed/>
    <w:rsid w:val="007C38BB"/>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7C38BB"/>
    <w:rPr>
      <w:rFonts w:ascii="Segoe UI" w:hAnsi="Segoe UI" w:cs="Segoe UI"/>
      <w:sz w:val="18"/>
      <w:szCs w:val="18"/>
    </w:rPr>
  </w:style>
  <w:style w:type="table" w:customStyle="1" w:styleId="af0">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1">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f4">
    <w:basedOn w:val="TableNormal1"/>
    <w:pPr>
      <w:spacing w:after="0" w:line="240" w:lineRule="auto"/>
    </w:pPr>
    <w:tblPr>
      <w:tblStyleRowBandSize w:val="1"/>
      <w:tblStyleColBandSize w:val="1"/>
      <w:tblCellMar>
        <w:top w:w="0" w:type="dxa"/>
        <w:left w:w="108" w:type="dxa"/>
        <w:bottom w:w="0" w:type="dxa"/>
        <w:right w:w="108" w:type="dxa"/>
      </w:tblCellMar>
    </w:tblPr>
  </w:style>
  <w:style w:type="character" w:styleId="aff5">
    <w:name w:val="FollowedHyperlink"/>
    <w:basedOn w:val="a0"/>
    <w:uiPriority w:val="99"/>
    <w:semiHidden/>
    <w:unhideWhenUsed/>
    <w:rsid w:val="008F7C58"/>
    <w:rPr>
      <w:color w:val="954F72" w:themeColor="followedHyperlink"/>
      <w:u w:val="single"/>
    </w:rPr>
  </w:style>
  <w:style w:type="character" w:styleId="aff6">
    <w:name w:val="Unresolved Mention"/>
    <w:basedOn w:val="a0"/>
    <w:uiPriority w:val="99"/>
    <w:semiHidden/>
    <w:unhideWhenUsed/>
    <w:rsid w:val="008F7C58"/>
    <w:rPr>
      <w:color w:val="605E5C"/>
      <w:shd w:val="clear" w:color="auto" w:fill="E1DFDD"/>
    </w:rPr>
  </w:style>
  <w:style w:type="paragraph" w:styleId="aff7">
    <w:name w:val="Subtitle"/>
    <w:basedOn w:val="a"/>
    <w:next w:val="a"/>
    <w:uiPriority w:val="11"/>
    <w:qFormat/>
    <w:pPr>
      <w:keepNext/>
      <w:keepLines/>
      <w:spacing w:before="360" w:after="80"/>
    </w:pPr>
    <w:rPr>
      <w:rFonts w:ascii="Georgia" w:eastAsia="Georgia" w:hAnsi="Georgia" w:cs="Georgia"/>
      <w:i/>
      <w:iCs/>
      <w:color w:val="666666"/>
      <w:sz w:val="48"/>
      <w:szCs w:val="48"/>
    </w:rPr>
  </w:style>
  <w:style w:type="table" w:customStyle="1" w:styleId="aff8">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b">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c">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d">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e">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f">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f0">
    <w:basedOn w:val="TableNormal0"/>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mann-club.ru/" TargetMode="External"/><Relationship Id="rId13" Type="http://schemas.openxmlformats.org/officeDocument/2006/relationships/hyperlink" Target="mailto:info@abitbetter.club" TargetMode="External"/><Relationship Id="rId3" Type="http://schemas.openxmlformats.org/officeDocument/2006/relationships/styles" Target="styles.xml"/><Relationship Id="rId7" Type="http://schemas.openxmlformats.org/officeDocument/2006/relationships/hyperlink" Target="https://mann-club.ru/" TargetMode="External"/><Relationship Id="rId12" Type="http://schemas.openxmlformats.org/officeDocument/2006/relationships/hyperlink" Target="mailto:info@abitbetter.club"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mann-club.ru/" TargetMode="External"/><Relationship Id="rId11" Type="http://schemas.openxmlformats.org/officeDocument/2006/relationships/hyperlink" Target="mailto:info@abitbetter.club" TargetMode="External"/><Relationship Id="rId5" Type="http://schemas.openxmlformats.org/officeDocument/2006/relationships/webSettings" Target="webSettings.xml"/><Relationship Id="rId15" Type="http://schemas.openxmlformats.org/officeDocument/2006/relationships/hyperlink" Target="mailto:info@abitbetter.club" TargetMode="External"/><Relationship Id="rId10" Type="http://schemas.openxmlformats.org/officeDocument/2006/relationships/hyperlink" Target="https://mann-club.ru/" TargetMode="External"/><Relationship Id="rId4" Type="http://schemas.openxmlformats.org/officeDocument/2006/relationships/settings" Target="settings.xml"/><Relationship Id="rId9" Type="http://schemas.openxmlformats.org/officeDocument/2006/relationships/hyperlink" Target="https://mann-club.ru/" TargetMode="External"/><Relationship Id="rId14" Type="http://schemas.openxmlformats.org/officeDocument/2006/relationships/hyperlink" Target="mailto:info@abitbetter.club"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pcbLgoesstkTlHBumcpTLUooPg==">CgMxLjAyDmguc3l4NXpjYTlya2liOAByITFGMDFJZzNSSjJ4MFQxNXFTV2I4MzJXbEZYOHZQOTFpbQ==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1913</TotalTime>
  <Pages>16</Pages>
  <Words>4220</Words>
  <Characters>24058</Characters>
  <Application>Microsoft Office Word</Application>
  <DocSecurity>0</DocSecurity>
  <Lines>200</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aziza</dc:creator>
  <cp:lastModifiedBy>User</cp:lastModifiedBy>
  <cp:revision>5</cp:revision>
  <dcterms:created xsi:type="dcterms:W3CDTF">2026-03-25T09:07:00Z</dcterms:created>
  <dcterms:modified xsi:type="dcterms:W3CDTF">2026-04-03T19:49:00Z</dcterms:modified>
</cp:coreProperties>
</file>